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3AF3B" w14:textId="77777777" w:rsidR="007156FC" w:rsidRPr="00323111" w:rsidRDefault="007156FC" w:rsidP="007156FC">
      <w:pPr>
        <w:spacing w:before="100" w:beforeAutospacing="1" w:after="0"/>
        <w:contextualSpacing/>
        <w:outlineLvl w:val="0"/>
        <w:rPr>
          <w:b/>
          <w:sz w:val="30"/>
          <w:szCs w:val="30"/>
        </w:rPr>
      </w:pPr>
      <w:r w:rsidRPr="00323111">
        <w:rPr>
          <w:b/>
          <w:sz w:val="30"/>
          <w:szCs w:val="30"/>
        </w:rPr>
        <w:t>UN Enable Newsletter</w:t>
      </w:r>
    </w:p>
    <w:p w14:paraId="4DAA1B6D" w14:textId="0A4F83C1" w:rsidR="004B0490" w:rsidRPr="00323111" w:rsidRDefault="007156FC">
      <w:pPr>
        <w:rPr>
          <w:sz w:val="30"/>
          <w:szCs w:val="30"/>
        </w:rPr>
      </w:pPr>
      <w:r w:rsidRPr="00323111">
        <w:rPr>
          <w:sz w:val="30"/>
          <w:szCs w:val="30"/>
        </w:rPr>
        <w:t>Special Issue - June 2018</w:t>
      </w:r>
    </w:p>
    <w:p w14:paraId="08A9FA98" w14:textId="77777777" w:rsidR="007156FC" w:rsidRPr="00323111" w:rsidRDefault="007156FC" w:rsidP="007156FC">
      <w:pPr>
        <w:spacing w:after="0"/>
        <w:rPr>
          <w:sz w:val="26"/>
          <w:szCs w:val="26"/>
        </w:rPr>
      </w:pPr>
    </w:p>
    <w:p w14:paraId="7161464B" w14:textId="4FEF0A49" w:rsidR="007156FC" w:rsidRDefault="00373094" w:rsidP="00764E0C">
      <w:pPr>
        <w:jc w:val="center"/>
        <w:rPr>
          <w:b/>
          <w:bCs/>
          <w:sz w:val="30"/>
          <w:szCs w:val="30"/>
        </w:rPr>
      </w:pPr>
      <w:r w:rsidRPr="00764E0C">
        <w:rPr>
          <w:b/>
          <w:bCs/>
          <w:sz w:val="30"/>
          <w:szCs w:val="30"/>
        </w:rPr>
        <w:t>The 11</w:t>
      </w:r>
      <w:r w:rsidRPr="00764E0C">
        <w:rPr>
          <w:b/>
          <w:bCs/>
          <w:sz w:val="30"/>
          <w:szCs w:val="30"/>
          <w:vertAlign w:val="superscript"/>
        </w:rPr>
        <w:t>th</w:t>
      </w:r>
      <w:r w:rsidRPr="00764E0C">
        <w:rPr>
          <w:b/>
          <w:bCs/>
          <w:sz w:val="30"/>
          <w:szCs w:val="30"/>
        </w:rPr>
        <w:t xml:space="preserve"> Session of the Conference of States Parties to the Convention on the Rights of Persons with Disabilities</w:t>
      </w:r>
    </w:p>
    <w:p w14:paraId="0319FD9E" w14:textId="77777777" w:rsidR="00A55D9C" w:rsidRDefault="00991440" w:rsidP="00A55D9C">
      <w:pPr>
        <w:keepNext/>
        <w:jc w:val="center"/>
      </w:pPr>
      <w:r>
        <w:rPr>
          <w:noProof/>
        </w:rPr>
        <w:drawing>
          <wp:inline distT="0" distB="0" distL="0" distR="0" wp14:anchorId="03B27BD5" wp14:editId="2CE62DFD">
            <wp:extent cx="4793673" cy="3125106"/>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34092" cy="3151456"/>
                    </a:xfrm>
                    <a:prstGeom prst="rect">
                      <a:avLst/>
                    </a:prstGeom>
                  </pic:spPr>
                </pic:pic>
              </a:graphicData>
            </a:graphic>
          </wp:inline>
        </w:drawing>
      </w:r>
    </w:p>
    <w:p w14:paraId="57D31705" w14:textId="6D168D85" w:rsidR="00CA16E2" w:rsidRDefault="00A55D9C" w:rsidP="00A55D9C">
      <w:pPr>
        <w:pStyle w:val="Caption"/>
        <w:jc w:val="center"/>
      </w:pPr>
      <w:r>
        <w:t xml:space="preserve"> A photo of previous Conference of States Parties to the CRPD, a conference room filled with participants</w:t>
      </w:r>
    </w:p>
    <w:p w14:paraId="206A5F79" w14:textId="24FD75ED" w:rsidR="00991440" w:rsidRPr="00661876" w:rsidRDefault="00934232" w:rsidP="00934232">
      <w:pPr>
        <w:keepNext/>
        <w:tabs>
          <w:tab w:val="left" w:pos="6300"/>
        </w:tabs>
        <w:ind w:right="320"/>
        <w:rPr>
          <w:i/>
          <w:iCs/>
          <w:color w:val="A6A6A6" w:themeColor="background1" w:themeShade="A6"/>
          <w:sz w:val="16"/>
          <w:szCs w:val="16"/>
        </w:rPr>
      </w:pPr>
      <w:r>
        <w:rPr>
          <w:i/>
          <w:iCs/>
          <w:color w:val="A6A6A6" w:themeColor="background1" w:themeShade="A6"/>
          <w:sz w:val="16"/>
          <w:szCs w:val="16"/>
        </w:rPr>
        <w:tab/>
      </w:r>
      <w:r w:rsidR="00CA16E2" w:rsidRPr="00661876">
        <w:rPr>
          <w:i/>
          <w:iCs/>
          <w:color w:val="A6A6A6" w:themeColor="background1" w:themeShade="A6"/>
          <w:sz w:val="16"/>
          <w:szCs w:val="16"/>
        </w:rPr>
        <w:t>Photo credit: UN Photo/Kim Haughton</w:t>
      </w:r>
    </w:p>
    <w:p w14:paraId="71446CC1" w14:textId="77777777" w:rsidR="00661876" w:rsidRDefault="00661876" w:rsidP="00323111">
      <w:pPr>
        <w:rPr>
          <w:sz w:val="26"/>
          <w:szCs w:val="26"/>
        </w:rPr>
      </w:pPr>
    </w:p>
    <w:p w14:paraId="756F5F21" w14:textId="1268C581" w:rsidR="007156FC" w:rsidRPr="00323111" w:rsidRDefault="00323111" w:rsidP="00323111">
      <w:pPr>
        <w:rPr>
          <w:sz w:val="26"/>
          <w:szCs w:val="26"/>
        </w:rPr>
      </w:pPr>
      <w:r w:rsidRPr="00323111">
        <w:rPr>
          <w:sz w:val="26"/>
          <w:szCs w:val="26"/>
        </w:rPr>
        <w:t>The 11th session</w:t>
      </w:r>
      <w:r>
        <w:rPr>
          <w:sz w:val="26"/>
          <w:szCs w:val="26"/>
        </w:rPr>
        <w:t xml:space="preserve"> </w:t>
      </w:r>
      <w:r w:rsidR="00843CBB" w:rsidRPr="00843CBB">
        <w:rPr>
          <w:sz w:val="26"/>
          <w:szCs w:val="26"/>
        </w:rPr>
        <w:t xml:space="preserve">of the Conference of States Parties to the Convention on the Rights of Persons with Disabilities </w:t>
      </w:r>
      <w:r w:rsidRPr="00323111">
        <w:rPr>
          <w:sz w:val="26"/>
          <w:szCs w:val="26"/>
        </w:rPr>
        <w:t xml:space="preserve">will be </w:t>
      </w:r>
      <w:r>
        <w:rPr>
          <w:sz w:val="26"/>
          <w:szCs w:val="26"/>
        </w:rPr>
        <w:t>held</w:t>
      </w:r>
      <w:r w:rsidRPr="00323111">
        <w:rPr>
          <w:sz w:val="26"/>
          <w:szCs w:val="26"/>
        </w:rPr>
        <w:t xml:space="preserve"> </w:t>
      </w:r>
      <w:r>
        <w:rPr>
          <w:sz w:val="26"/>
          <w:szCs w:val="26"/>
        </w:rPr>
        <w:t xml:space="preserve">from 12 to 14 June 2018 </w:t>
      </w:r>
      <w:r w:rsidRPr="00323111">
        <w:rPr>
          <w:sz w:val="26"/>
          <w:szCs w:val="26"/>
        </w:rPr>
        <w:t>at the United N</w:t>
      </w:r>
      <w:r>
        <w:rPr>
          <w:sz w:val="26"/>
          <w:szCs w:val="26"/>
        </w:rPr>
        <w:t xml:space="preserve">ations Headquarters, New York. </w:t>
      </w:r>
      <w:r w:rsidRPr="00323111">
        <w:rPr>
          <w:sz w:val="26"/>
          <w:szCs w:val="26"/>
        </w:rPr>
        <w:t xml:space="preserve">The session will feature </w:t>
      </w:r>
      <w:r w:rsidR="00632803">
        <w:rPr>
          <w:sz w:val="26"/>
          <w:szCs w:val="26"/>
        </w:rPr>
        <w:t>an election of nine</w:t>
      </w:r>
      <w:r w:rsidRPr="00323111">
        <w:rPr>
          <w:sz w:val="26"/>
          <w:szCs w:val="26"/>
        </w:rPr>
        <w:t xml:space="preserve"> members of the Committee on the Rights of Persons with Disabilities</w:t>
      </w:r>
      <w:r w:rsidR="008102C4">
        <w:rPr>
          <w:sz w:val="26"/>
          <w:szCs w:val="26"/>
        </w:rPr>
        <w:t xml:space="preserve">, </w:t>
      </w:r>
      <w:r w:rsidR="008102C4" w:rsidRPr="00323111">
        <w:rPr>
          <w:sz w:val="26"/>
          <w:szCs w:val="26"/>
        </w:rPr>
        <w:t>among oth</w:t>
      </w:r>
      <w:r w:rsidR="008102C4">
        <w:rPr>
          <w:sz w:val="26"/>
          <w:szCs w:val="26"/>
        </w:rPr>
        <w:t>er agenda items</w:t>
      </w:r>
      <w:r w:rsidRPr="00323111">
        <w:rPr>
          <w:sz w:val="26"/>
          <w:szCs w:val="26"/>
        </w:rPr>
        <w:t>.</w:t>
      </w:r>
    </w:p>
    <w:p w14:paraId="642DB9C7" w14:textId="0322DE16" w:rsidR="00323111" w:rsidRPr="00323111" w:rsidRDefault="00323111" w:rsidP="00323111">
      <w:pPr>
        <w:rPr>
          <w:b/>
          <w:bCs/>
          <w:sz w:val="26"/>
          <w:szCs w:val="26"/>
        </w:rPr>
      </w:pPr>
      <w:r w:rsidRPr="00323111">
        <w:rPr>
          <w:b/>
          <w:bCs/>
          <w:sz w:val="26"/>
          <w:szCs w:val="26"/>
        </w:rPr>
        <w:t>Overarching Theme</w:t>
      </w:r>
      <w:r>
        <w:rPr>
          <w:b/>
          <w:bCs/>
          <w:sz w:val="26"/>
          <w:szCs w:val="26"/>
        </w:rPr>
        <w:t xml:space="preserve"> of the Conference:</w:t>
      </w:r>
    </w:p>
    <w:p w14:paraId="493D0373" w14:textId="77777777" w:rsidR="00323111" w:rsidRPr="00323111" w:rsidRDefault="00323111" w:rsidP="00323111">
      <w:pPr>
        <w:rPr>
          <w:sz w:val="26"/>
          <w:szCs w:val="26"/>
        </w:rPr>
      </w:pPr>
      <w:r w:rsidRPr="00323111">
        <w:rPr>
          <w:sz w:val="26"/>
          <w:szCs w:val="26"/>
        </w:rPr>
        <w:t>“Leaving no one behind through the full implementation of the CRPD”</w:t>
      </w:r>
    </w:p>
    <w:p w14:paraId="352EDC7E" w14:textId="1C8C31E7" w:rsidR="00323111" w:rsidRPr="00323111" w:rsidRDefault="00323111" w:rsidP="00323111">
      <w:pPr>
        <w:rPr>
          <w:b/>
          <w:bCs/>
          <w:sz w:val="26"/>
          <w:szCs w:val="26"/>
        </w:rPr>
      </w:pPr>
      <w:r w:rsidRPr="00323111">
        <w:rPr>
          <w:b/>
          <w:bCs/>
          <w:sz w:val="26"/>
          <w:szCs w:val="26"/>
        </w:rPr>
        <w:t>Sub-themes:</w:t>
      </w:r>
    </w:p>
    <w:p w14:paraId="61CDAE21" w14:textId="77777777" w:rsidR="00323111" w:rsidRPr="00323111" w:rsidRDefault="00323111" w:rsidP="00292913">
      <w:pPr>
        <w:rPr>
          <w:sz w:val="26"/>
          <w:szCs w:val="26"/>
        </w:rPr>
      </w:pPr>
      <w:r w:rsidRPr="00323111">
        <w:rPr>
          <w:sz w:val="26"/>
          <w:szCs w:val="26"/>
        </w:rPr>
        <w:lastRenderedPageBreak/>
        <w:t>1. National fiscal space, public-private partnerships and international cooperation for strengthening the implementation of the CRPD</w:t>
      </w:r>
    </w:p>
    <w:p w14:paraId="2A9E1875" w14:textId="77777777" w:rsidR="00323111" w:rsidRPr="00323111" w:rsidRDefault="00323111" w:rsidP="00292913">
      <w:pPr>
        <w:rPr>
          <w:sz w:val="26"/>
          <w:szCs w:val="26"/>
        </w:rPr>
      </w:pPr>
      <w:r w:rsidRPr="00323111">
        <w:rPr>
          <w:sz w:val="26"/>
          <w:szCs w:val="26"/>
        </w:rPr>
        <w:t>2. Women and girls with disabilities</w:t>
      </w:r>
    </w:p>
    <w:p w14:paraId="0E1D0CA2" w14:textId="77777777" w:rsidR="00323111" w:rsidRPr="00323111" w:rsidRDefault="00323111" w:rsidP="00292913">
      <w:pPr>
        <w:rPr>
          <w:sz w:val="26"/>
          <w:szCs w:val="26"/>
        </w:rPr>
      </w:pPr>
      <w:r w:rsidRPr="00323111">
        <w:rPr>
          <w:sz w:val="26"/>
          <w:szCs w:val="26"/>
        </w:rPr>
        <w:t>3. Political participation and equal recognition before the law</w:t>
      </w:r>
    </w:p>
    <w:p w14:paraId="544E2A36" w14:textId="24C194BE" w:rsidR="00323111" w:rsidRPr="00323111" w:rsidRDefault="00323111" w:rsidP="00323111">
      <w:pPr>
        <w:rPr>
          <w:b/>
          <w:bCs/>
          <w:sz w:val="26"/>
          <w:szCs w:val="26"/>
        </w:rPr>
      </w:pPr>
      <w:r w:rsidRPr="00323111">
        <w:rPr>
          <w:b/>
          <w:bCs/>
          <w:sz w:val="26"/>
          <w:szCs w:val="26"/>
        </w:rPr>
        <w:t>Cross-cutting theme:</w:t>
      </w:r>
    </w:p>
    <w:p w14:paraId="17E73540" w14:textId="55B64417" w:rsidR="00323111" w:rsidRPr="00323111" w:rsidRDefault="00323111" w:rsidP="00323111">
      <w:pPr>
        <w:rPr>
          <w:sz w:val="26"/>
          <w:szCs w:val="26"/>
        </w:rPr>
      </w:pPr>
      <w:r w:rsidRPr="00323111">
        <w:rPr>
          <w:sz w:val="26"/>
          <w:szCs w:val="26"/>
        </w:rPr>
        <w:t>Promoting high-quality disability statistics and disaggregation of data by disability status for the full realization of the rights of persons with disabilities</w:t>
      </w:r>
    </w:p>
    <w:p w14:paraId="125A7C4A" w14:textId="1E5D749C" w:rsidR="00323111" w:rsidRPr="00323111" w:rsidRDefault="00323111" w:rsidP="00323111">
      <w:pPr>
        <w:rPr>
          <w:b/>
          <w:bCs/>
          <w:sz w:val="26"/>
          <w:szCs w:val="26"/>
        </w:rPr>
      </w:pPr>
      <w:r w:rsidRPr="00323111">
        <w:rPr>
          <w:rFonts w:cs="Arial"/>
          <w:b/>
          <w:bCs/>
          <w:sz w:val="26"/>
          <w:szCs w:val="26"/>
        </w:rPr>
        <w:t>Documents of the Conference:</w:t>
      </w:r>
    </w:p>
    <w:p w14:paraId="345ED396" w14:textId="5D11F925" w:rsidR="00323111" w:rsidRPr="00291FD8" w:rsidRDefault="00323111" w:rsidP="00292913">
      <w:pPr>
        <w:pStyle w:val="ListParagraph"/>
        <w:numPr>
          <w:ilvl w:val="0"/>
          <w:numId w:val="3"/>
        </w:numPr>
        <w:shd w:val="clear" w:color="auto" w:fill="FFFFFF"/>
        <w:spacing w:after="0" w:line="240" w:lineRule="auto"/>
        <w:ind w:right="240"/>
        <w:textAlignment w:val="baseline"/>
        <w:rPr>
          <w:rFonts w:cs="Arial"/>
          <w:color w:val="404040"/>
          <w:sz w:val="26"/>
          <w:szCs w:val="26"/>
        </w:rPr>
      </w:pPr>
      <w:r w:rsidRPr="00291FD8">
        <w:rPr>
          <w:rFonts w:cs="Arial"/>
          <w:sz w:val="26"/>
          <w:szCs w:val="26"/>
        </w:rPr>
        <w:t>Provisional Agenda</w:t>
      </w:r>
      <w:hyperlink r:id="rId8" w:history="1">
        <w:r w:rsidRPr="00291FD8">
          <w:rPr>
            <w:rStyle w:val="Hyperlink"/>
            <w:rFonts w:cs="Arial"/>
            <w:color w:val="0066CC"/>
            <w:sz w:val="26"/>
            <w:szCs w:val="26"/>
            <w:bdr w:val="none" w:sz="0" w:space="0" w:color="auto" w:frame="1"/>
          </w:rPr>
          <w:t>(</w:t>
        </w:r>
      </w:hyperlink>
      <w:hyperlink r:id="rId9" w:history="1">
        <w:r w:rsidRPr="00291FD8">
          <w:rPr>
            <w:rStyle w:val="Hyperlink"/>
            <w:rFonts w:cs="Arial"/>
            <w:color w:val="0066CC"/>
            <w:sz w:val="26"/>
            <w:szCs w:val="26"/>
            <w:bdr w:val="none" w:sz="0" w:space="0" w:color="auto" w:frame="1"/>
          </w:rPr>
          <w:t>English</w:t>
        </w:r>
      </w:hyperlink>
      <w:r w:rsidRPr="00291FD8">
        <w:rPr>
          <w:rFonts w:cs="Arial"/>
          <w:color w:val="404040"/>
          <w:sz w:val="26"/>
          <w:szCs w:val="26"/>
        </w:rPr>
        <w:t> | </w:t>
      </w:r>
      <w:hyperlink r:id="rId10" w:history="1">
        <w:proofErr w:type="spellStart"/>
        <w:r w:rsidRPr="00291FD8">
          <w:rPr>
            <w:rStyle w:val="Hyperlink"/>
            <w:rFonts w:cs="Arial"/>
            <w:color w:val="0066CC"/>
            <w:sz w:val="26"/>
            <w:szCs w:val="26"/>
            <w:bdr w:val="none" w:sz="0" w:space="0" w:color="auto" w:frame="1"/>
          </w:rPr>
          <w:t>Français</w:t>
        </w:r>
        <w:proofErr w:type="spellEnd"/>
      </w:hyperlink>
      <w:r w:rsidRPr="00291FD8">
        <w:rPr>
          <w:rFonts w:cs="Arial"/>
          <w:color w:val="404040"/>
          <w:sz w:val="26"/>
          <w:szCs w:val="26"/>
        </w:rPr>
        <w:t> | </w:t>
      </w:r>
      <w:proofErr w:type="spellStart"/>
      <w:r w:rsidR="00AF60B7">
        <w:fldChar w:fldCharType="begin"/>
      </w:r>
      <w:r w:rsidR="00AF60B7">
        <w:instrText xml:space="preserve"> HYPERLINK "https://undocs.org/es/CRPD/CSP/2018/1" </w:instrText>
      </w:r>
      <w:r w:rsidR="00AF60B7">
        <w:fldChar w:fldCharType="separate"/>
      </w:r>
      <w:r w:rsidRPr="00291FD8">
        <w:rPr>
          <w:rStyle w:val="Hyperlink"/>
          <w:rFonts w:cs="Arial"/>
          <w:color w:val="0066CC"/>
          <w:sz w:val="26"/>
          <w:szCs w:val="26"/>
          <w:bdr w:val="none" w:sz="0" w:space="0" w:color="auto" w:frame="1"/>
        </w:rPr>
        <w:t>Español</w:t>
      </w:r>
      <w:proofErr w:type="spellEnd"/>
      <w:r w:rsidR="00AF60B7">
        <w:rPr>
          <w:rStyle w:val="Hyperlink"/>
          <w:rFonts w:cs="Arial"/>
          <w:color w:val="0066CC"/>
          <w:sz w:val="26"/>
          <w:szCs w:val="26"/>
          <w:bdr w:val="none" w:sz="0" w:space="0" w:color="auto" w:frame="1"/>
        </w:rPr>
        <w:fldChar w:fldCharType="end"/>
      </w:r>
      <w:r w:rsidRPr="00291FD8">
        <w:rPr>
          <w:rFonts w:cs="Arial"/>
          <w:color w:val="404040"/>
          <w:sz w:val="26"/>
          <w:szCs w:val="26"/>
        </w:rPr>
        <w:t> | </w:t>
      </w:r>
      <w:proofErr w:type="spellStart"/>
      <w:r w:rsidR="00AF60B7">
        <w:fldChar w:fldCharType="begin"/>
      </w:r>
      <w:r w:rsidR="00AF60B7">
        <w:instrText xml:space="preserve"> HYPERLINK "https://undocs.org/ru/CRPD/CSP/2018/1" </w:instrText>
      </w:r>
      <w:r w:rsidR="00AF60B7">
        <w:fldChar w:fldCharType="separate"/>
      </w:r>
      <w:r w:rsidRPr="00291FD8">
        <w:rPr>
          <w:rStyle w:val="Hyperlink"/>
          <w:rFonts w:cs="Arial"/>
          <w:color w:val="0066CC"/>
          <w:sz w:val="26"/>
          <w:szCs w:val="26"/>
          <w:bdr w:val="none" w:sz="0" w:space="0" w:color="auto" w:frame="1"/>
        </w:rPr>
        <w:t>Русский</w:t>
      </w:r>
      <w:proofErr w:type="spellEnd"/>
      <w:r w:rsidR="00AF60B7">
        <w:rPr>
          <w:rStyle w:val="Hyperlink"/>
          <w:rFonts w:cs="Arial"/>
          <w:color w:val="0066CC"/>
          <w:sz w:val="26"/>
          <w:szCs w:val="26"/>
          <w:bdr w:val="none" w:sz="0" w:space="0" w:color="auto" w:frame="1"/>
        </w:rPr>
        <w:fldChar w:fldCharType="end"/>
      </w:r>
      <w:r w:rsidRPr="00291FD8">
        <w:rPr>
          <w:rFonts w:cs="Arial"/>
          <w:color w:val="404040"/>
          <w:sz w:val="26"/>
          <w:szCs w:val="26"/>
        </w:rPr>
        <w:t> |</w:t>
      </w:r>
      <w:hyperlink r:id="rId11" w:history="1">
        <w:r w:rsidRPr="00291FD8">
          <w:rPr>
            <w:rStyle w:val="Hyperlink"/>
            <w:rFonts w:cs="Arial"/>
            <w:color w:val="0066CC"/>
            <w:sz w:val="26"/>
            <w:szCs w:val="26"/>
            <w:bdr w:val="none" w:sz="0" w:space="0" w:color="auto" w:frame="1"/>
          </w:rPr>
          <w:t xml:space="preserve">  </w:t>
        </w:r>
        <w:r w:rsidRPr="00291FD8">
          <w:rPr>
            <w:rStyle w:val="Hyperlink"/>
            <w:rFonts w:cs="Arial"/>
            <w:color w:val="0066CC"/>
            <w:sz w:val="26"/>
            <w:szCs w:val="26"/>
            <w:bdr w:val="none" w:sz="0" w:space="0" w:color="auto" w:frame="1"/>
            <w:rtl/>
          </w:rPr>
          <w:t>عربي</w:t>
        </w:r>
      </w:hyperlink>
      <w:r w:rsidRPr="00291FD8">
        <w:rPr>
          <w:rFonts w:cs="Arial"/>
          <w:color w:val="404040"/>
          <w:sz w:val="26"/>
          <w:szCs w:val="26"/>
        </w:rPr>
        <w:t> | </w:t>
      </w:r>
      <w:hyperlink r:id="rId12" w:history="1">
        <w:r w:rsidRPr="00291FD8">
          <w:rPr>
            <w:rStyle w:val="Hyperlink"/>
            <w:rFonts w:cs="Arial"/>
            <w:color w:val="0066CC"/>
            <w:sz w:val="26"/>
            <w:szCs w:val="26"/>
            <w:bdr w:val="none" w:sz="0" w:space="0" w:color="auto" w:frame="1"/>
          </w:rPr>
          <w:t>中文</w:t>
        </w:r>
      </w:hyperlink>
      <w:hyperlink r:id="rId13" w:history="1">
        <w:r w:rsidRPr="00291FD8">
          <w:rPr>
            <w:rStyle w:val="Hyperlink"/>
            <w:rFonts w:cs="Arial"/>
            <w:color w:val="0066CC"/>
            <w:sz w:val="26"/>
            <w:szCs w:val="26"/>
            <w:bdr w:val="none" w:sz="0" w:space="0" w:color="auto" w:frame="1"/>
          </w:rPr>
          <w:t>)</w:t>
        </w:r>
      </w:hyperlink>
    </w:p>
    <w:p w14:paraId="7FB76E47" w14:textId="77777777" w:rsidR="00991440" w:rsidRDefault="00991440" w:rsidP="00991440">
      <w:pPr>
        <w:pStyle w:val="ListParagraph"/>
        <w:spacing w:line="240" w:lineRule="auto"/>
        <w:rPr>
          <w:sz w:val="26"/>
          <w:szCs w:val="26"/>
        </w:rPr>
      </w:pPr>
    </w:p>
    <w:p w14:paraId="38119603" w14:textId="617648CA" w:rsidR="00991440" w:rsidRPr="00956966" w:rsidRDefault="00291FD8" w:rsidP="00C718C2">
      <w:pPr>
        <w:pStyle w:val="ListParagraph"/>
        <w:numPr>
          <w:ilvl w:val="0"/>
          <w:numId w:val="3"/>
        </w:numPr>
        <w:shd w:val="clear" w:color="auto" w:fill="FFFFFF"/>
        <w:spacing w:after="0" w:line="240" w:lineRule="auto"/>
        <w:ind w:right="240"/>
        <w:textAlignment w:val="baseline"/>
        <w:rPr>
          <w:rFonts w:cs="Arial"/>
          <w:sz w:val="26"/>
          <w:szCs w:val="26"/>
        </w:rPr>
      </w:pPr>
      <w:r w:rsidRPr="00956966">
        <w:rPr>
          <w:sz w:val="26"/>
          <w:szCs w:val="26"/>
        </w:rPr>
        <w:t xml:space="preserve">Tentative </w:t>
      </w:r>
      <w:proofErr w:type="spellStart"/>
      <w:r w:rsidRPr="00956966">
        <w:rPr>
          <w:sz w:val="26"/>
          <w:szCs w:val="26"/>
        </w:rPr>
        <w:t>programme</w:t>
      </w:r>
      <w:proofErr w:type="spellEnd"/>
      <w:r w:rsidRPr="00956966">
        <w:rPr>
          <w:sz w:val="26"/>
          <w:szCs w:val="26"/>
        </w:rPr>
        <w:t xml:space="preserve"> of work can be downloaded from </w:t>
      </w:r>
      <w:hyperlink r:id="rId14" w:history="1">
        <w:r w:rsidRPr="00956966">
          <w:rPr>
            <w:rStyle w:val="Hyperlink"/>
            <w:sz w:val="26"/>
            <w:szCs w:val="26"/>
          </w:rPr>
          <w:t>here</w:t>
        </w:r>
      </w:hyperlink>
      <w:r w:rsidR="00725360">
        <w:rPr>
          <w:sz w:val="26"/>
          <w:szCs w:val="26"/>
        </w:rPr>
        <w:t xml:space="preserve"> (as of 6 June 2018).</w:t>
      </w:r>
      <w:r w:rsidR="00421F87">
        <w:rPr>
          <w:sz w:val="26"/>
          <w:szCs w:val="26"/>
        </w:rPr>
        <w:t xml:space="preserve"> Please note that the </w:t>
      </w:r>
      <w:proofErr w:type="spellStart"/>
      <w:r w:rsidR="00421F87">
        <w:rPr>
          <w:sz w:val="26"/>
          <w:szCs w:val="26"/>
        </w:rPr>
        <w:t>programme</w:t>
      </w:r>
      <w:proofErr w:type="spellEnd"/>
      <w:r w:rsidR="00421F87" w:rsidRPr="00421F87">
        <w:rPr>
          <w:sz w:val="26"/>
          <w:szCs w:val="26"/>
        </w:rPr>
        <w:t xml:space="preserve"> is subject to change.</w:t>
      </w:r>
      <w:r w:rsidR="00C718C2">
        <w:rPr>
          <w:sz w:val="26"/>
          <w:szCs w:val="26"/>
        </w:rPr>
        <w:t xml:space="preserve"> </w:t>
      </w:r>
      <w:r w:rsidR="00C718C2" w:rsidRPr="00C718C2">
        <w:rPr>
          <w:sz w:val="26"/>
          <w:szCs w:val="26"/>
        </w:rPr>
        <w:t xml:space="preserve">For the most updated version, visit </w:t>
      </w:r>
      <w:hyperlink r:id="rId15" w:history="1">
        <w:r w:rsidR="00C718C2" w:rsidRPr="00C42326">
          <w:rPr>
            <w:rStyle w:val="Hyperlink"/>
            <w:sz w:val="26"/>
            <w:szCs w:val="26"/>
          </w:rPr>
          <w:t>h</w:t>
        </w:r>
        <w:r w:rsidR="00C718C2" w:rsidRPr="00C42326">
          <w:rPr>
            <w:rStyle w:val="Hyperlink"/>
            <w:sz w:val="26"/>
            <w:szCs w:val="26"/>
          </w:rPr>
          <w:t>e</w:t>
        </w:r>
        <w:r w:rsidR="00C718C2" w:rsidRPr="00C42326">
          <w:rPr>
            <w:rStyle w:val="Hyperlink"/>
            <w:sz w:val="26"/>
            <w:szCs w:val="26"/>
          </w:rPr>
          <w:t>re</w:t>
        </w:r>
      </w:hyperlink>
      <w:r w:rsidR="00C718C2" w:rsidRPr="00C718C2">
        <w:rPr>
          <w:sz w:val="26"/>
          <w:szCs w:val="26"/>
        </w:rPr>
        <w:t>.</w:t>
      </w:r>
    </w:p>
    <w:p w14:paraId="3BB31E5F" w14:textId="3D964176" w:rsidR="00956966" w:rsidRPr="00956966" w:rsidRDefault="00956966" w:rsidP="00956966">
      <w:pPr>
        <w:shd w:val="clear" w:color="auto" w:fill="FFFFFF"/>
        <w:spacing w:after="0" w:line="240" w:lineRule="auto"/>
        <w:ind w:right="240"/>
        <w:textAlignment w:val="baseline"/>
        <w:rPr>
          <w:rFonts w:cs="Arial"/>
          <w:sz w:val="26"/>
          <w:szCs w:val="26"/>
        </w:rPr>
      </w:pPr>
    </w:p>
    <w:p w14:paraId="34E7FDE1" w14:textId="3B0E8BAF" w:rsidR="00323111" w:rsidRPr="00291FD8" w:rsidRDefault="00323111" w:rsidP="00292913">
      <w:pPr>
        <w:pStyle w:val="ListParagraph"/>
        <w:numPr>
          <w:ilvl w:val="0"/>
          <w:numId w:val="3"/>
        </w:numPr>
        <w:shd w:val="clear" w:color="auto" w:fill="FFFFFF"/>
        <w:spacing w:after="0" w:line="240" w:lineRule="auto"/>
        <w:ind w:right="240"/>
        <w:textAlignment w:val="baseline"/>
        <w:rPr>
          <w:rFonts w:cs="Arial"/>
          <w:sz w:val="26"/>
          <w:szCs w:val="26"/>
        </w:rPr>
      </w:pPr>
      <w:r w:rsidRPr="00291FD8">
        <w:rPr>
          <w:rFonts w:cs="Arial"/>
          <w:sz w:val="26"/>
          <w:szCs w:val="26"/>
        </w:rPr>
        <w:t>Background Note</w:t>
      </w:r>
      <w:r w:rsidR="00292913">
        <w:rPr>
          <w:rFonts w:cs="Arial"/>
          <w:sz w:val="26"/>
          <w:szCs w:val="26"/>
        </w:rPr>
        <w:t>s:</w:t>
      </w:r>
    </w:p>
    <w:p w14:paraId="43037927" w14:textId="40C2BD95" w:rsidR="00323111" w:rsidRPr="00291FD8" w:rsidRDefault="00323111" w:rsidP="00292913">
      <w:pPr>
        <w:pStyle w:val="ListParagraph"/>
        <w:numPr>
          <w:ilvl w:val="1"/>
          <w:numId w:val="3"/>
        </w:numPr>
        <w:shd w:val="clear" w:color="auto" w:fill="FFFFFF"/>
        <w:spacing w:after="0" w:line="240" w:lineRule="auto"/>
        <w:ind w:right="240"/>
        <w:textAlignment w:val="baseline"/>
        <w:rPr>
          <w:rFonts w:cs="Arial"/>
          <w:color w:val="404040"/>
          <w:sz w:val="26"/>
          <w:szCs w:val="26"/>
        </w:rPr>
      </w:pPr>
      <w:r w:rsidRPr="00292913">
        <w:rPr>
          <w:rFonts w:cs="Arial"/>
          <w:b/>
          <w:bCs/>
          <w:sz w:val="26"/>
          <w:szCs w:val="26"/>
        </w:rPr>
        <w:t>Roundtable One</w:t>
      </w:r>
      <w:r w:rsidRPr="00291FD8">
        <w:rPr>
          <w:rFonts w:cs="Arial"/>
          <w:sz w:val="26"/>
          <w:szCs w:val="26"/>
        </w:rPr>
        <w:t>: National fiscal space, public-private partnerships and international cooperation for strengthening the implementation of the CRPD</w:t>
      </w:r>
      <w:hyperlink r:id="rId16" w:history="1">
        <w:r w:rsidRPr="00291FD8">
          <w:rPr>
            <w:rStyle w:val="Hyperlink"/>
            <w:rFonts w:cs="Arial"/>
            <w:color w:val="0066CC"/>
            <w:sz w:val="26"/>
            <w:szCs w:val="26"/>
            <w:bdr w:val="none" w:sz="0" w:space="0" w:color="auto" w:frame="1"/>
          </w:rPr>
          <w:t> (</w:t>
        </w:r>
      </w:hyperlink>
      <w:hyperlink r:id="rId17" w:history="1">
        <w:r w:rsidRPr="00291FD8">
          <w:rPr>
            <w:rStyle w:val="Hyperlink"/>
            <w:rFonts w:cs="Arial"/>
            <w:color w:val="0066CC"/>
            <w:sz w:val="26"/>
            <w:szCs w:val="26"/>
            <w:bdr w:val="none" w:sz="0" w:space="0" w:color="auto" w:frame="1"/>
          </w:rPr>
          <w:t>English</w:t>
        </w:r>
      </w:hyperlink>
      <w:r w:rsidRPr="00291FD8">
        <w:rPr>
          <w:rFonts w:cs="Arial"/>
          <w:color w:val="404040"/>
          <w:sz w:val="26"/>
          <w:szCs w:val="26"/>
        </w:rPr>
        <w:t> | </w:t>
      </w:r>
      <w:proofErr w:type="spellStart"/>
      <w:r w:rsidR="00AF60B7">
        <w:fldChar w:fldCharType="begin"/>
      </w:r>
      <w:r w:rsidR="00AF60B7">
        <w:instrText xml:space="preserve"> HYPERLINK "https://undocs.org/fr/CRPD/CSP/2018/2" </w:instrText>
      </w:r>
      <w:r w:rsidR="00AF60B7">
        <w:fldChar w:fldCharType="separate"/>
      </w:r>
      <w:r w:rsidRPr="00291FD8">
        <w:rPr>
          <w:rStyle w:val="Hyperlink"/>
          <w:rFonts w:cs="Arial"/>
          <w:color w:val="0066CC"/>
          <w:sz w:val="26"/>
          <w:szCs w:val="26"/>
          <w:bdr w:val="none" w:sz="0" w:space="0" w:color="auto" w:frame="1"/>
        </w:rPr>
        <w:t>Français</w:t>
      </w:r>
      <w:proofErr w:type="spellEnd"/>
      <w:r w:rsidR="00AF60B7">
        <w:rPr>
          <w:rStyle w:val="Hyperlink"/>
          <w:rFonts w:cs="Arial"/>
          <w:color w:val="0066CC"/>
          <w:sz w:val="26"/>
          <w:szCs w:val="26"/>
          <w:bdr w:val="none" w:sz="0" w:space="0" w:color="auto" w:frame="1"/>
        </w:rPr>
        <w:fldChar w:fldCharType="end"/>
      </w:r>
      <w:r w:rsidRPr="00291FD8">
        <w:rPr>
          <w:rFonts w:cs="Arial"/>
          <w:color w:val="404040"/>
          <w:sz w:val="26"/>
          <w:szCs w:val="26"/>
        </w:rPr>
        <w:t> | </w:t>
      </w:r>
      <w:proofErr w:type="spellStart"/>
      <w:r w:rsidR="00AF60B7">
        <w:fldChar w:fldCharType="begin"/>
      </w:r>
      <w:r w:rsidR="00AF60B7">
        <w:instrText xml:space="preserve"> HYPERLINK "https://u</w:instrText>
      </w:r>
      <w:r w:rsidR="00AF60B7">
        <w:instrText xml:space="preserve">ndocs.org/es/CRPD/CSP/2018/2" </w:instrText>
      </w:r>
      <w:r w:rsidR="00AF60B7">
        <w:fldChar w:fldCharType="separate"/>
      </w:r>
      <w:r w:rsidRPr="00291FD8">
        <w:rPr>
          <w:rStyle w:val="Hyperlink"/>
          <w:rFonts w:cs="Arial"/>
          <w:color w:val="0066CC"/>
          <w:sz w:val="26"/>
          <w:szCs w:val="26"/>
          <w:bdr w:val="none" w:sz="0" w:space="0" w:color="auto" w:frame="1"/>
        </w:rPr>
        <w:t>Español</w:t>
      </w:r>
      <w:proofErr w:type="spellEnd"/>
      <w:r w:rsidR="00AF60B7">
        <w:rPr>
          <w:rStyle w:val="Hyperlink"/>
          <w:rFonts w:cs="Arial"/>
          <w:color w:val="0066CC"/>
          <w:sz w:val="26"/>
          <w:szCs w:val="26"/>
          <w:bdr w:val="none" w:sz="0" w:space="0" w:color="auto" w:frame="1"/>
        </w:rPr>
        <w:fldChar w:fldCharType="end"/>
      </w:r>
      <w:r w:rsidRPr="00291FD8">
        <w:rPr>
          <w:rFonts w:cs="Arial"/>
          <w:color w:val="404040"/>
          <w:sz w:val="26"/>
          <w:szCs w:val="26"/>
        </w:rPr>
        <w:t> | </w:t>
      </w:r>
      <w:proofErr w:type="spellStart"/>
      <w:r w:rsidR="00AF60B7">
        <w:fldChar w:fldCharType="begin"/>
      </w:r>
      <w:r w:rsidR="00AF60B7">
        <w:instrText xml:space="preserve"> HYPERLINK "https://undocs.org/ru/CRPD/CSP/2018/2" </w:instrText>
      </w:r>
      <w:r w:rsidR="00AF60B7">
        <w:fldChar w:fldCharType="separate"/>
      </w:r>
      <w:r w:rsidRPr="00291FD8">
        <w:rPr>
          <w:rStyle w:val="Hyperlink"/>
          <w:rFonts w:cs="Arial"/>
          <w:color w:val="0066CC"/>
          <w:sz w:val="26"/>
          <w:szCs w:val="26"/>
          <w:bdr w:val="none" w:sz="0" w:space="0" w:color="auto" w:frame="1"/>
        </w:rPr>
        <w:t>Русский</w:t>
      </w:r>
      <w:proofErr w:type="spellEnd"/>
      <w:r w:rsidR="00AF60B7">
        <w:rPr>
          <w:rStyle w:val="Hyperlink"/>
          <w:rFonts w:cs="Arial"/>
          <w:color w:val="0066CC"/>
          <w:sz w:val="26"/>
          <w:szCs w:val="26"/>
          <w:bdr w:val="none" w:sz="0" w:space="0" w:color="auto" w:frame="1"/>
        </w:rPr>
        <w:fldChar w:fldCharType="end"/>
      </w:r>
      <w:r w:rsidRPr="00291FD8">
        <w:rPr>
          <w:rFonts w:cs="Arial"/>
          <w:color w:val="404040"/>
          <w:sz w:val="26"/>
          <w:szCs w:val="26"/>
        </w:rPr>
        <w:t> |</w:t>
      </w:r>
      <w:hyperlink r:id="rId18" w:history="1">
        <w:r w:rsidRPr="00291FD8">
          <w:rPr>
            <w:rStyle w:val="Hyperlink"/>
            <w:rFonts w:cs="Arial"/>
            <w:color w:val="0066CC"/>
            <w:sz w:val="26"/>
            <w:szCs w:val="26"/>
            <w:bdr w:val="none" w:sz="0" w:space="0" w:color="auto" w:frame="1"/>
          </w:rPr>
          <w:t xml:space="preserve">  </w:t>
        </w:r>
        <w:r w:rsidRPr="00291FD8">
          <w:rPr>
            <w:rStyle w:val="Hyperlink"/>
            <w:rFonts w:cs="Arial"/>
            <w:color w:val="0066CC"/>
            <w:sz w:val="26"/>
            <w:szCs w:val="26"/>
            <w:bdr w:val="none" w:sz="0" w:space="0" w:color="auto" w:frame="1"/>
            <w:rtl/>
          </w:rPr>
          <w:t>عربي</w:t>
        </w:r>
      </w:hyperlink>
      <w:r w:rsidRPr="00291FD8">
        <w:rPr>
          <w:rFonts w:cs="Arial"/>
          <w:color w:val="404040"/>
          <w:sz w:val="26"/>
          <w:szCs w:val="26"/>
        </w:rPr>
        <w:t> | </w:t>
      </w:r>
      <w:hyperlink r:id="rId19" w:history="1">
        <w:r w:rsidRPr="00291FD8">
          <w:rPr>
            <w:rStyle w:val="Hyperlink"/>
            <w:rFonts w:cs="Arial"/>
            <w:color w:val="0066CC"/>
            <w:sz w:val="26"/>
            <w:szCs w:val="26"/>
            <w:bdr w:val="none" w:sz="0" w:space="0" w:color="auto" w:frame="1"/>
          </w:rPr>
          <w:t>中文</w:t>
        </w:r>
      </w:hyperlink>
      <w:hyperlink r:id="rId20" w:history="1">
        <w:r w:rsidRPr="00291FD8">
          <w:rPr>
            <w:rStyle w:val="Hyperlink"/>
            <w:rFonts w:cs="Arial"/>
            <w:color w:val="0066CC"/>
            <w:sz w:val="26"/>
            <w:szCs w:val="26"/>
            <w:bdr w:val="none" w:sz="0" w:space="0" w:color="auto" w:frame="1"/>
          </w:rPr>
          <w:t>)</w:t>
        </w:r>
      </w:hyperlink>
      <w:r w:rsidRPr="00291FD8">
        <w:rPr>
          <w:rFonts w:cs="Arial"/>
          <w:color w:val="404040"/>
          <w:sz w:val="26"/>
          <w:szCs w:val="26"/>
        </w:rPr>
        <w:t>;</w:t>
      </w:r>
    </w:p>
    <w:p w14:paraId="60584AFF" w14:textId="77777777" w:rsidR="00323111" w:rsidRPr="00323111" w:rsidRDefault="00323111" w:rsidP="00292913">
      <w:pPr>
        <w:shd w:val="clear" w:color="auto" w:fill="FFFFFF"/>
        <w:spacing w:after="0" w:line="240" w:lineRule="auto"/>
        <w:ind w:left="540" w:right="240"/>
        <w:textAlignment w:val="baseline"/>
        <w:rPr>
          <w:rFonts w:cs="Arial"/>
          <w:color w:val="404040"/>
          <w:sz w:val="26"/>
          <w:szCs w:val="26"/>
        </w:rPr>
      </w:pPr>
    </w:p>
    <w:p w14:paraId="774BB3E4" w14:textId="3F070F28" w:rsidR="00323111" w:rsidRDefault="00323111" w:rsidP="00292913">
      <w:pPr>
        <w:pStyle w:val="ListParagraph"/>
        <w:numPr>
          <w:ilvl w:val="0"/>
          <w:numId w:val="4"/>
        </w:numPr>
        <w:shd w:val="clear" w:color="auto" w:fill="FFFFFF"/>
        <w:spacing w:after="0" w:line="240" w:lineRule="auto"/>
        <w:ind w:right="240"/>
        <w:textAlignment w:val="baseline"/>
        <w:rPr>
          <w:rFonts w:cs="Arial"/>
          <w:color w:val="404040"/>
          <w:sz w:val="26"/>
          <w:szCs w:val="26"/>
        </w:rPr>
      </w:pPr>
      <w:r w:rsidRPr="00292913">
        <w:rPr>
          <w:rFonts w:cs="Arial"/>
          <w:b/>
          <w:bCs/>
          <w:sz w:val="26"/>
          <w:szCs w:val="26"/>
        </w:rPr>
        <w:t>Roundtable Two</w:t>
      </w:r>
      <w:r w:rsidRPr="00291FD8">
        <w:rPr>
          <w:rFonts w:cs="Arial"/>
          <w:sz w:val="26"/>
          <w:szCs w:val="26"/>
        </w:rPr>
        <w:t xml:space="preserve">: Women and girls with Disabilities    </w:t>
      </w:r>
      <w:hyperlink r:id="rId21" w:history="1">
        <w:r w:rsidRPr="00291FD8">
          <w:rPr>
            <w:rStyle w:val="Hyperlink"/>
            <w:rFonts w:cs="Arial"/>
            <w:color w:val="0066CC"/>
            <w:sz w:val="26"/>
            <w:szCs w:val="26"/>
            <w:bdr w:val="none" w:sz="0" w:space="0" w:color="auto" w:frame="1"/>
          </w:rPr>
          <w:t>(</w:t>
        </w:r>
      </w:hyperlink>
      <w:hyperlink r:id="rId22" w:history="1">
        <w:r w:rsidRPr="00291FD8">
          <w:rPr>
            <w:rStyle w:val="Hyperlink"/>
            <w:rFonts w:cs="Arial"/>
            <w:color w:val="0066CC"/>
            <w:sz w:val="26"/>
            <w:szCs w:val="26"/>
            <w:bdr w:val="none" w:sz="0" w:space="0" w:color="auto" w:frame="1"/>
          </w:rPr>
          <w:t>English</w:t>
        </w:r>
      </w:hyperlink>
      <w:r w:rsidRPr="00291FD8">
        <w:rPr>
          <w:rFonts w:cs="Arial"/>
          <w:color w:val="404040"/>
          <w:sz w:val="26"/>
          <w:szCs w:val="26"/>
        </w:rPr>
        <w:t> | </w:t>
      </w:r>
      <w:proofErr w:type="spellStart"/>
      <w:r w:rsidR="00AF60B7">
        <w:fldChar w:fldCharType="begin"/>
      </w:r>
      <w:r w:rsidR="00AF60B7">
        <w:instrText xml:space="preserve"> HYPERLINK "https://undocs.org/fr/CRPD/CSP/2018/3" </w:instrText>
      </w:r>
      <w:r w:rsidR="00AF60B7">
        <w:fldChar w:fldCharType="separate"/>
      </w:r>
      <w:r w:rsidRPr="00291FD8">
        <w:rPr>
          <w:rStyle w:val="Hyperlink"/>
          <w:rFonts w:cs="Arial"/>
          <w:color w:val="0066CC"/>
          <w:sz w:val="26"/>
          <w:szCs w:val="26"/>
          <w:bdr w:val="none" w:sz="0" w:space="0" w:color="auto" w:frame="1"/>
        </w:rPr>
        <w:t>Français</w:t>
      </w:r>
      <w:proofErr w:type="spellEnd"/>
      <w:r w:rsidR="00AF60B7">
        <w:rPr>
          <w:rStyle w:val="Hyperlink"/>
          <w:rFonts w:cs="Arial"/>
          <w:color w:val="0066CC"/>
          <w:sz w:val="26"/>
          <w:szCs w:val="26"/>
          <w:bdr w:val="none" w:sz="0" w:space="0" w:color="auto" w:frame="1"/>
        </w:rPr>
        <w:fldChar w:fldCharType="end"/>
      </w:r>
      <w:r w:rsidRPr="00291FD8">
        <w:rPr>
          <w:rFonts w:cs="Arial"/>
          <w:color w:val="404040"/>
          <w:sz w:val="26"/>
          <w:szCs w:val="26"/>
        </w:rPr>
        <w:t> | </w:t>
      </w:r>
      <w:proofErr w:type="spellStart"/>
      <w:r w:rsidR="00AF60B7">
        <w:fldChar w:fldCharType="begin"/>
      </w:r>
      <w:r w:rsidR="00AF60B7">
        <w:instrText xml:space="preserve"> HYPERLINK "https://undocs.org/es/CRPD/CSP/2018/3" </w:instrText>
      </w:r>
      <w:r w:rsidR="00AF60B7">
        <w:fldChar w:fldCharType="separate"/>
      </w:r>
      <w:r w:rsidRPr="00291FD8">
        <w:rPr>
          <w:rStyle w:val="Hyperlink"/>
          <w:rFonts w:cs="Arial"/>
          <w:color w:val="0066CC"/>
          <w:sz w:val="26"/>
          <w:szCs w:val="26"/>
          <w:bdr w:val="none" w:sz="0" w:space="0" w:color="auto" w:frame="1"/>
        </w:rPr>
        <w:t>Español</w:t>
      </w:r>
      <w:proofErr w:type="spellEnd"/>
      <w:r w:rsidR="00AF60B7">
        <w:rPr>
          <w:rStyle w:val="Hyperlink"/>
          <w:rFonts w:cs="Arial"/>
          <w:color w:val="0066CC"/>
          <w:sz w:val="26"/>
          <w:szCs w:val="26"/>
          <w:bdr w:val="none" w:sz="0" w:space="0" w:color="auto" w:frame="1"/>
        </w:rPr>
        <w:fldChar w:fldCharType="end"/>
      </w:r>
      <w:r w:rsidRPr="00291FD8">
        <w:rPr>
          <w:rFonts w:cs="Arial"/>
          <w:color w:val="404040"/>
          <w:sz w:val="26"/>
          <w:szCs w:val="26"/>
        </w:rPr>
        <w:t> | </w:t>
      </w:r>
      <w:proofErr w:type="spellStart"/>
      <w:r w:rsidR="00AF60B7">
        <w:fldChar w:fldCharType="begin"/>
      </w:r>
      <w:r w:rsidR="00AF60B7">
        <w:instrText xml:space="preserve"> HYPERLINK "https://undocs.org/ru/CRPD/CSP/2018/3" </w:instrText>
      </w:r>
      <w:r w:rsidR="00AF60B7">
        <w:fldChar w:fldCharType="separate"/>
      </w:r>
      <w:r w:rsidRPr="00291FD8">
        <w:rPr>
          <w:rStyle w:val="Hyperlink"/>
          <w:rFonts w:cs="Arial"/>
          <w:color w:val="0066CC"/>
          <w:sz w:val="26"/>
          <w:szCs w:val="26"/>
          <w:bdr w:val="none" w:sz="0" w:space="0" w:color="auto" w:frame="1"/>
        </w:rPr>
        <w:t>Русский</w:t>
      </w:r>
      <w:proofErr w:type="spellEnd"/>
      <w:r w:rsidR="00AF60B7">
        <w:rPr>
          <w:rStyle w:val="Hyperlink"/>
          <w:rFonts w:cs="Arial"/>
          <w:color w:val="0066CC"/>
          <w:sz w:val="26"/>
          <w:szCs w:val="26"/>
          <w:bdr w:val="none" w:sz="0" w:space="0" w:color="auto" w:frame="1"/>
        </w:rPr>
        <w:fldChar w:fldCharType="end"/>
      </w:r>
      <w:r w:rsidRPr="00291FD8">
        <w:rPr>
          <w:rFonts w:cs="Arial"/>
          <w:color w:val="404040"/>
          <w:sz w:val="26"/>
          <w:szCs w:val="26"/>
        </w:rPr>
        <w:t> |</w:t>
      </w:r>
      <w:hyperlink r:id="rId23" w:history="1">
        <w:r w:rsidRPr="00291FD8">
          <w:rPr>
            <w:rStyle w:val="Hyperlink"/>
            <w:rFonts w:cs="Arial"/>
            <w:color w:val="0066CC"/>
            <w:sz w:val="26"/>
            <w:szCs w:val="26"/>
            <w:bdr w:val="none" w:sz="0" w:space="0" w:color="auto" w:frame="1"/>
          </w:rPr>
          <w:t xml:space="preserve">  </w:t>
        </w:r>
        <w:r w:rsidRPr="00291FD8">
          <w:rPr>
            <w:rStyle w:val="Hyperlink"/>
            <w:rFonts w:cs="Arial"/>
            <w:color w:val="0066CC"/>
            <w:sz w:val="26"/>
            <w:szCs w:val="26"/>
            <w:bdr w:val="none" w:sz="0" w:space="0" w:color="auto" w:frame="1"/>
            <w:rtl/>
          </w:rPr>
          <w:t>عربي</w:t>
        </w:r>
      </w:hyperlink>
      <w:r w:rsidRPr="00291FD8">
        <w:rPr>
          <w:rFonts w:cs="Arial"/>
          <w:color w:val="404040"/>
          <w:sz w:val="26"/>
          <w:szCs w:val="26"/>
        </w:rPr>
        <w:t> | </w:t>
      </w:r>
      <w:hyperlink r:id="rId24" w:history="1">
        <w:r w:rsidRPr="00291FD8">
          <w:rPr>
            <w:rStyle w:val="Hyperlink"/>
            <w:rFonts w:cs="Arial"/>
            <w:color w:val="0066CC"/>
            <w:sz w:val="26"/>
            <w:szCs w:val="26"/>
            <w:bdr w:val="none" w:sz="0" w:space="0" w:color="auto" w:frame="1"/>
          </w:rPr>
          <w:t>中文</w:t>
        </w:r>
      </w:hyperlink>
      <w:hyperlink r:id="rId25" w:history="1">
        <w:r w:rsidRPr="00291FD8">
          <w:rPr>
            <w:rStyle w:val="Hyperlink"/>
            <w:rFonts w:cs="Arial"/>
            <w:color w:val="0066CC"/>
            <w:sz w:val="26"/>
            <w:szCs w:val="26"/>
            <w:bdr w:val="none" w:sz="0" w:space="0" w:color="auto" w:frame="1"/>
          </w:rPr>
          <w:t>);</w:t>
        </w:r>
      </w:hyperlink>
    </w:p>
    <w:p w14:paraId="0CDD484D" w14:textId="77777777" w:rsidR="00292913" w:rsidRPr="00291FD8" w:rsidRDefault="00292913" w:rsidP="00292913">
      <w:pPr>
        <w:pStyle w:val="ListParagraph"/>
        <w:shd w:val="clear" w:color="auto" w:fill="FFFFFF"/>
        <w:spacing w:after="0" w:line="240" w:lineRule="auto"/>
        <w:ind w:left="1440" w:right="240"/>
        <w:textAlignment w:val="baseline"/>
        <w:rPr>
          <w:rFonts w:cs="Arial"/>
          <w:color w:val="404040"/>
          <w:sz w:val="26"/>
          <w:szCs w:val="26"/>
        </w:rPr>
      </w:pPr>
    </w:p>
    <w:p w14:paraId="1AF35F86" w14:textId="77777777" w:rsidR="00323111" w:rsidRPr="00291FD8" w:rsidRDefault="00323111" w:rsidP="00292913">
      <w:pPr>
        <w:pStyle w:val="ListParagraph"/>
        <w:numPr>
          <w:ilvl w:val="0"/>
          <w:numId w:val="4"/>
        </w:numPr>
        <w:shd w:val="clear" w:color="auto" w:fill="FFFFFF"/>
        <w:spacing w:after="0" w:line="240" w:lineRule="auto"/>
        <w:ind w:right="240"/>
        <w:textAlignment w:val="baseline"/>
        <w:rPr>
          <w:rFonts w:cs="Arial"/>
          <w:sz w:val="26"/>
          <w:szCs w:val="26"/>
        </w:rPr>
      </w:pPr>
      <w:r w:rsidRPr="00292913">
        <w:rPr>
          <w:rFonts w:cs="Arial"/>
          <w:b/>
          <w:bCs/>
          <w:sz w:val="26"/>
          <w:szCs w:val="26"/>
        </w:rPr>
        <w:t>Roundtable Three</w:t>
      </w:r>
      <w:r w:rsidRPr="00291FD8">
        <w:rPr>
          <w:rFonts w:cs="Arial"/>
          <w:sz w:val="26"/>
          <w:szCs w:val="26"/>
        </w:rPr>
        <w:t>: Political participation and equal recognition before the law</w:t>
      </w:r>
    </w:p>
    <w:p w14:paraId="2E413328" w14:textId="05761425" w:rsidR="00323111" w:rsidRDefault="00AF60B7" w:rsidP="00292913">
      <w:pPr>
        <w:shd w:val="clear" w:color="auto" w:fill="FFFFFF"/>
        <w:spacing w:after="0" w:line="240" w:lineRule="auto"/>
        <w:ind w:left="720" w:right="240" w:firstLine="720"/>
        <w:textAlignment w:val="baseline"/>
        <w:rPr>
          <w:rFonts w:cs="Arial"/>
          <w:color w:val="404040"/>
          <w:sz w:val="26"/>
          <w:szCs w:val="26"/>
        </w:rPr>
      </w:pPr>
      <w:hyperlink r:id="rId26" w:history="1">
        <w:r w:rsidR="00323111" w:rsidRPr="00323111">
          <w:rPr>
            <w:rStyle w:val="Hyperlink"/>
            <w:rFonts w:cs="Arial"/>
            <w:color w:val="0066CC"/>
            <w:sz w:val="26"/>
            <w:szCs w:val="26"/>
            <w:bdr w:val="none" w:sz="0" w:space="0" w:color="auto" w:frame="1"/>
          </w:rPr>
          <w:t>(</w:t>
        </w:r>
      </w:hyperlink>
      <w:hyperlink r:id="rId27" w:history="1">
        <w:r w:rsidR="00323111" w:rsidRPr="00323111">
          <w:rPr>
            <w:rStyle w:val="Hyperlink"/>
            <w:rFonts w:cs="Arial"/>
            <w:color w:val="0066CC"/>
            <w:sz w:val="26"/>
            <w:szCs w:val="26"/>
            <w:bdr w:val="none" w:sz="0" w:space="0" w:color="auto" w:frame="1"/>
          </w:rPr>
          <w:t>English</w:t>
        </w:r>
      </w:hyperlink>
      <w:r w:rsidR="00323111" w:rsidRPr="00323111">
        <w:rPr>
          <w:rFonts w:cs="Arial"/>
          <w:color w:val="404040"/>
          <w:sz w:val="26"/>
          <w:szCs w:val="26"/>
        </w:rPr>
        <w:t> | </w:t>
      </w:r>
      <w:proofErr w:type="spellStart"/>
      <w:r>
        <w:fldChar w:fldCharType="begin"/>
      </w:r>
      <w:r>
        <w:instrText xml:space="preserve"> HYPERLINK "https://undocs.org/fr/CRPD/CSP/2018/4" </w:instrText>
      </w:r>
      <w:r>
        <w:fldChar w:fldCharType="separate"/>
      </w:r>
      <w:r w:rsidR="00323111" w:rsidRPr="00323111">
        <w:rPr>
          <w:rStyle w:val="Hyperlink"/>
          <w:rFonts w:cs="Arial"/>
          <w:color w:val="0066CC"/>
          <w:sz w:val="26"/>
          <w:szCs w:val="26"/>
          <w:bdr w:val="none" w:sz="0" w:space="0" w:color="auto" w:frame="1"/>
        </w:rPr>
        <w:t>Français</w:t>
      </w:r>
      <w:proofErr w:type="spellEnd"/>
      <w:r>
        <w:rPr>
          <w:rStyle w:val="Hyperlink"/>
          <w:rFonts w:cs="Arial"/>
          <w:color w:val="0066CC"/>
          <w:sz w:val="26"/>
          <w:szCs w:val="26"/>
          <w:bdr w:val="none" w:sz="0" w:space="0" w:color="auto" w:frame="1"/>
        </w:rPr>
        <w:fldChar w:fldCharType="end"/>
      </w:r>
      <w:r w:rsidR="00323111" w:rsidRPr="00323111">
        <w:rPr>
          <w:rFonts w:cs="Arial"/>
          <w:color w:val="404040"/>
          <w:sz w:val="26"/>
          <w:szCs w:val="26"/>
        </w:rPr>
        <w:t> | </w:t>
      </w:r>
      <w:proofErr w:type="spellStart"/>
      <w:r>
        <w:fldChar w:fldCharType="begin"/>
      </w:r>
      <w:r>
        <w:instrText xml:space="preserve"> HYPERLINK "https://undocs.org/es/CRPD/CSP/2018/4" </w:instrText>
      </w:r>
      <w:r>
        <w:fldChar w:fldCharType="separate"/>
      </w:r>
      <w:r w:rsidR="00323111" w:rsidRPr="00323111">
        <w:rPr>
          <w:rStyle w:val="Hyperlink"/>
          <w:rFonts w:cs="Arial"/>
          <w:color w:val="0066CC"/>
          <w:sz w:val="26"/>
          <w:szCs w:val="26"/>
          <w:bdr w:val="none" w:sz="0" w:space="0" w:color="auto" w:frame="1"/>
        </w:rPr>
        <w:t>Español</w:t>
      </w:r>
      <w:proofErr w:type="spellEnd"/>
      <w:r>
        <w:rPr>
          <w:rStyle w:val="Hyperlink"/>
          <w:rFonts w:cs="Arial"/>
          <w:color w:val="0066CC"/>
          <w:sz w:val="26"/>
          <w:szCs w:val="26"/>
          <w:bdr w:val="none" w:sz="0" w:space="0" w:color="auto" w:frame="1"/>
        </w:rPr>
        <w:fldChar w:fldCharType="end"/>
      </w:r>
      <w:r w:rsidR="00323111" w:rsidRPr="00323111">
        <w:rPr>
          <w:rFonts w:cs="Arial"/>
          <w:color w:val="404040"/>
          <w:sz w:val="26"/>
          <w:szCs w:val="26"/>
        </w:rPr>
        <w:t> | </w:t>
      </w:r>
      <w:proofErr w:type="spellStart"/>
      <w:r>
        <w:fldChar w:fldCharType="begin"/>
      </w:r>
      <w:r>
        <w:instrText xml:space="preserve"> HYPERLINK "https://undocs.org/ru/CRPD/CSP/2018/4" </w:instrText>
      </w:r>
      <w:r>
        <w:fldChar w:fldCharType="separate"/>
      </w:r>
      <w:r w:rsidR="00323111" w:rsidRPr="00323111">
        <w:rPr>
          <w:rStyle w:val="Hyperlink"/>
          <w:rFonts w:cs="Arial"/>
          <w:color w:val="0066CC"/>
          <w:sz w:val="26"/>
          <w:szCs w:val="26"/>
          <w:bdr w:val="none" w:sz="0" w:space="0" w:color="auto" w:frame="1"/>
        </w:rPr>
        <w:t>Русский</w:t>
      </w:r>
      <w:proofErr w:type="spellEnd"/>
      <w:r>
        <w:rPr>
          <w:rStyle w:val="Hyperlink"/>
          <w:rFonts w:cs="Arial"/>
          <w:color w:val="0066CC"/>
          <w:sz w:val="26"/>
          <w:szCs w:val="26"/>
          <w:bdr w:val="none" w:sz="0" w:space="0" w:color="auto" w:frame="1"/>
        </w:rPr>
        <w:fldChar w:fldCharType="end"/>
      </w:r>
      <w:r w:rsidR="00323111" w:rsidRPr="00323111">
        <w:rPr>
          <w:rFonts w:cs="Arial"/>
          <w:color w:val="404040"/>
          <w:sz w:val="26"/>
          <w:szCs w:val="26"/>
        </w:rPr>
        <w:t> |</w:t>
      </w:r>
      <w:hyperlink r:id="rId28" w:history="1">
        <w:r w:rsidR="00323111" w:rsidRPr="00323111">
          <w:rPr>
            <w:rStyle w:val="Hyperlink"/>
            <w:rFonts w:cs="Arial"/>
            <w:color w:val="0066CC"/>
            <w:sz w:val="26"/>
            <w:szCs w:val="26"/>
            <w:bdr w:val="none" w:sz="0" w:space="0" w:color="auto" w:frame="1"/>
          </w:rPr>
          <w:t xml:space="preserve">  </w:t>
        </w:r>
        <w:r w:rsidR="00323111" w:rsidRPr="00323111">
          <w:rPr>
            <w:rStyle w:val="Hyperlink"/>
            <w:rFonts w:cs="Arial"/>
            <w:color w:val="0066CC"/>
            <w:sz w:val="26"/>
            <w:szCs w:val="26"/>
            <w:bdr w:val="none" w:sz="0" w:space="0" w:color="auto" w:frame="1"/>
            <w:rtl/>
          </w:rPr>
          <w:t>عربي</w:t>
        </w:r>
      </w:hyperlink>
      <w:r w:rsidR="00323111" w:rsidRPr="00323111">
        <w:rPr>
          <w:rFonts w:cs="Arial"/>
          <w:color w:val="404040"/>
          <w:sz w:val="26"/>
          <w:szCs w:val="26"/>
        </w:rPr>
        <w:t> | </w:t>
      </w:r>
      <w:hyperlink r:id="rId29" w:history="1">
        <w:r w:rsidR="00323111" w:rsidRPr="00323111">
          <w:rPr>
            <w:rStyle w:val="Hyperlink"/>
            <w:rFonts w:cs="Arial"/>
            <w:color w:val="0066CC"/>
            <w:sz w:val="26"/>
            <w:szCs w:val="26"/>
            <w:bdr w:val="none" w:sz="0" w:space="0" w:color="auto" w:frame="1"/>
          </w:rPr>
          <w:t>中文</w:t>
        </w:r>
      </w:hyperlink>
      <w:hyperlink r:id="rId30" w:history="1">
        <w:r w:rsidR="00323111" w:rsidRPr="00323111">
          <w:rPr>
            <w:rStyle w:val="Hyperlink"/>
            <w:rFonts w:cs="Arial"/>
            <w:color w:val="0066CC"/>
            <w:sz w:val="26"/>
            <w:szCs w:val="26"/>
            <w:bdr w:val="none" w:sz="0" w:space="0" w:color="auto" w:frame="1"/>
          </w:rPr>
          <w:t>);</w:t>
        </w:r>
      </w:hyperlink>
    </w:p>
    <w:p w14:paraId="1DEF9221" w14:textId="77777777" w:rsidR="00292913" w:rsidRDefault="00292913" w:rsidP="00292913">
      <w:pPr>
        <w:shd w:val="clear" w:color="auto" w:fill="FFFFFF"/>
        <w:spacing w:after="0" w:line="240" w:lineRule="auto"/>
        <w:ind w:right="240"/>
        <w:textAlignment w:val="baseline"/>
        <w:rPr>
          <w:rFonts w:cs="Arial"/>
          <w:color w:val="404040"/>
          <w:sz w:val="26"/>
          <w:szCs w:val="26"/>
        </w:rPr>
      </w:pPr>
    </w:p>
    <w:p w14:paraId="16544CCA" w14:textId="0AC5C8CB" w:rsidR="00323111" w:rsidRDefault="00AF60B7" w:rsidP="00292913">
      <w:pPr>
        <w:pStyle w:val="ListParagraph"/>
        <w:numPr>
          <w:ilvl w:val="0"/>
          <w:numId w:val="3"/>
        </w:numPr>
        <w:shd w:val="clear" w:color="auto" w:fill="FFFFFF"/>
        <w:spacing w:after="0" w:line="240" w:lineRule="auto"/>
        <w:ind w:right="240"/>
        <w:textAlignment w:val="baseline"/>
        <w:rPr>
          <w:rFonts w:cs="Arial"/>
          <w:color w:val="404040"/>
          <w:sz w:val="26"/>
          <w:szCs w:val="26"/>
        </w:rPr>
      </w:pPr>
      <w:hyperlink r:id="rId31" w:history="1">
        <w:r w:rsidR="00323111" w:rsidRPr="00291FD8">
          <w:rPr>
            <w:rStyle w:val="Hyperlink"/>
            <w:rFonts w:cs="Arial"/>
            <w:color w:val="0066CC"/>
            <w:sz w:val="26"/>
            <w:szCs w:val="26"/>
            <w:bdr w:val="none" w:sz="0" w:space="0" w:color="auto" w:frame="1"/>
          </w:rPr>
          <w:t>PaperSmart Portal</w:t>
        </w:r>
      </w:hyperlink>
      <w:r w:rsidR="00323111" w:rsidRPr="00291FD8">
        <w:rPr>
          <w:rFonts w:cs="Arial"/>
          <w:color w:val="404040"/>
          <w:sz w:val="26"/>
          <w:szCs w:val="26"/>
        </w:rPr>
        <w:t> </w:t>
      </w:r>
      <w:r w:rsidR="00323111" w:rsidRPr="00291FD8">
        <w:rPr>
          <w:rFonts w:cs="Arial"/>
          <w:sz w:val="26"/>
          <w:szCs w:val="26"/>
        </w:rPr>
        <w:t>(for document/statements; queries: </w:t>
      </w:r>
      <w:hyperlink r:id="rId32" w:history="1">
        <w:r w:rsidR="00323111" w:rsidRPr="00291FD8">
          <w:rPr>
            <w:rStyle w:val="Hyperlink"/>
            <w:rFonts w:cs="Arial"/>
            <w:color w:val="0066CC"/>
            <w:sz w:val="26"/>
            <w:szCs w:val="26"/>
            <w:bdr w:val="none" w:sz="0" w:space="0" w:color="auto" w:frame="1"/>
          </w:rPr>
          <w:t>papersmart4@un.org</w:t>
        </w:r>
      </w:hyperlink>
      <w:r w:rsidR="00323111" w:rsidRPr="00291FD8">
        <w:rPr>
          <w:rFonts w:cs="Arial"/>
          <w:color w:val="404040"/>
          <w:sz w:val="26"/>
          <w:szCs w:val="26"/>
        </w:rPr>
        <w:t>)</w:t>
      </w:r>
    </w:p>
    <w:p w14:paraId="60B4CE30" w14:textId="77777777" w:rsidR="00292913" w:rsidRPr="00291FD8" w:rsidRDefault="00292913" w:rsidP="00292913">
      <w:pPr>
        <w:pStyle w:val="ListParagraph"/>
        <w:shd w:val="clear" w:color="auto" w:fill="FFFFFF"/>
        <w:spacing w:after="0" w:line="240" w:lineRule="auto"/>
        <w:ind w:right="240"/>
        <w:textAlignment w:val="baseline"/>
        <w:rPr>
          <w:rFonts w:cs="Arial"/>
          <w:color w:val="404040"/>
          <w:sz w:val="26"/>
          <w:szCs w:val="26"/>
        </w:rPr>
      </w:pPr>
    </w:p>
    <w:p w14:paraId="4067C897" w14:textId="43859BC2" w:rsidR="00292913" w:rsidRPr="00956966" w:rsidRDefault="00291FD8" w:rsidP="00345B8C">
      <w:pPr>
        <w:pStyle w:val="Heading4"/>
        <w:numPr>
          <w:ilvl w:val="0"/>
          <w:numId w:val="3"/>
        </w:numPr>
        <w:shd w:val="clear" w:color="auto" w:fill="FFFFFF"/>
        <w:spacing w:before="0" w:line="240" w:lineRule="auto"/>
        <w:textAlignment w:val="baseline"/>
        <w:rPr>
          <w:rFonts w:asciiTheme="minorHAnsi" w:hAnsiTheme="minorHAnsi" w:cs="Arial"/>
          <w:i w:val="0"/>
          <w:iCs w:val="0"/>
          <w:color w:val="auto"/>
          <w:sz w:val="26"/>
          <w:szCs w:val="26"/>
          <w:bdr w:val="none" w:sz="0" w:space="0" w:color="auto" w:frame="1"/>
        </w:rPr>
      </w:pPr>
      <w:r w:rsidRPr="00632803">
        <w:rPr>
          <w:rFonts w:asciiTheme="minorHAnsi" w:hAnsiTheme="minorHAnsi" w:cs="Arial"/>
          <w:i w:val="0"/>
          <w:iCs w:val="0"/>
          <w:color w:val="auto"/>
          <w:sz w:val="26"/>
          <w:szCs w:val="26"/>
          <w:bdr w:val="none" w:sz="0" w:space="0" w:color="auto" w:frame="1"/>
        </w:rPr>
        <w:t>Information on the e</w:t>
      </w:r>
      <w:r w:rsidR="00323111" w:rsidRPr="00632803">
        <w:rPr>
          <w:rFonts w:asciiTheme="minorHAnsi" w:hAnsiTheme="minorHAnsi" w:cs="Arial"/>
          <w:i w:val="0"/>
          <w:iCs w:val="0"/>
          <w:color w:val="auto"/>
          <w:sz w:val="26"/>
          <w:szCs w:val="26"/>
          <w:bdr w:val="none" w:sz="0" w:space="0" w:color="auto" w:frame="1"/>
        </w:rPr>
        <w:t>lection of</w:t>
      </w:r>
      <w:r w:rsidR="00323111" w:rsidRPr="00292913">
        <w:rPr>
          <w:rFonts w:asciiTheme="minorHAnsi" w:hAnsiTheme="minorHAnsi" w:cs="Arial"/>
          <w:i w:val="0"/>
          <w:iCs w:val="0"/>
          <w:color w:val="auto"/>
          <w:sz w:val="26"/>
          <w:szCs w:val="26"/>
          <w:bdr w:val="none" w:sz="0" w:space="0" w:color="auto" w:frame="1"/>
        </w:rPr>
        <w:t xml:space="preserve"> the Members of the Committee on the Rights of Persons with Disabilities</w:t>
      </w:r>
      <w:r w:rsidRPr="00292913">
        <w:rPr>
          <w:rFonts w:asciiTheme="minorHAnsi" w:hAnsiTheme="minorHAnsi" w:cs="Arial"/>
          <w:color w:val="auto"/>
          <w:sz w:val="26"/>
          <w:szCs w:val="26"/>
          <w:bdr w:val="none" w:sz="0" w:space="0" w:color="auto" w:frame="1"/>
        </w:rPr>
        <w:t xml:space="preserve"> </w:t>
      </w:r>
      <w:r w:rsidRPr="00956966">
        <w:rPr>
          <w:rFonts w:asciiTheme="minorHAnsi" w:hAnsiTheme="minorHAnsi" w:cs="Arial"/>
          <w:i w:val="0"/>
          <w:iCs w:val="0"/>
          <w:color w:val="auto"/>
          <w:sz w:val="26"/>
          <w:szCs w:val="26"/>
          <w:bdr w:val="none" w:sz="0" w:space="0" w:color="auto" w:frame="1"/>
        </w:rPr>
        <w:t xml:space="preserve">can be found at the </w:t>
      </w:r>
      <w:hyperlink r:id="rId33" w:history="1">
        <w:r w:rsidRPr="00956966">
          <w:rPr>
            <w:rStyle w:val="Hyperlink"/>
            <w:rFonts w:asciiTheme="minorHAnsi" w:hAnsiTheme="minorHAnsi" w:cs="Arial"/>
            <w:i w:val="0"/>
            <w:iCs w:val="0"/>
            <w:sz w:val="26"/>
            <w:szCs w:val="26"/>
            <w:bdr w:val="none" w:sz="0" w:space="0" w:color="auto" w:frame="1"/>
          </w:rPr>
          <w:t>OHCHR’s website</w:t>
        </w:r>
      </w:hyperlink>
      <w:r w:rsidRPr="00956966">
        <w:rPr>
          <w:rFonts w:asciiTheme="minorHAnsi" w:hAnsiTheme="minorHAnsi" w:cs="Arial"/>
          <w:i w:val="0"/>
          <w:iCs w:val="0"/>
          <w:color w:val="auto"/>
          <w:sz w:val="26"/>
          <w:szCs w:val="26"/>
          <w:bdr w:val="none" w:sz="0" w:space="0" w:color="auto" w:frame="1"/>
        </w:rPr>
        <w:t xml:space="preserve">. </w:t>
      </w:r>
    </w:p>
    <w:p w14:paraId="50639FA3" w14:textId="77777777" w:rsidR="00292913" w:rsidRDefault="00292913" w:rsidP="00292913">
      <w:pPr>
        <w:pStyle w:val="ListParagraph"/>
        <w:spacing w:line="240" w:lineRule="auto"/>
        <w:rPr>
          <w:sz w:val="26"/>
          <w:szCs w:val="26"/>
        </w:rPr>
      </w:pPr>
    </w:p>
    <w:p w14:paraId="3DC3E978" w14:textId="77777777" w:rsidR="00511F1A" w:rsidRDefault="00291FD8" w:rsidP="00511F1A">
      <w:pPr>
        <w:pStyle w:val="ListParagraph"/>
        <w:numPr>
          <w:ilvl w:val="0"/>
          <w:numId w:val="3"/>
        </w:numPr>
        <w:spacing w:line="240" w:lineRule="auto"/>
        <w:rPr>
          <w:sz w:val="26"/>
          <w:szCs w:val="26"/>
        </w:rPr>
      </w:pPr>
      <w:r w:rsidRPr="00291FD8">
        <w:rPr>
          <w:sz w:val="26"/>
          <w:szCs w:val="26"/>
        </w:rPr>
        <w:t>Guidance note on the</w:t>
      </w:r>
      <w:r>
        <w:rPr>
          <w:sz w:val="26"/>
          <w:szCs w:val="26"/>
        </w:rPr>
        <w:t xml:space="preserve"> General Debate can be found from </w:t>
      </w:r>
      <w:hyperlink r:id="rId34" w:history="1">
        <w:r w:rsidRPr="00291FD8">
          <w:rPr>
            <w:rStyle w:val="Hyperlink"/>
            <w:sz w:val="26"/>
            <w:szCs w:val="26"/>
          </w:rPr>
          <w:t>here</w:t>
        </w:r>
      </w:hyperlink>
      <w:r>
        <w:rPr>
          <w:sz w:val="26"/>
          <w:szCs w:val="26"/>
        </w:rPr>
        <w:t xml:space="preserve">. </w:t>
      </w:r>
    </w:p>
    <w:p w14:paraId="1FE08646" w14:textId="28C921DA" w:rsidR="00511F1A" w:rsidRDefault="00511F1A" w:rsidP="0075155E">
      <w:pPr>
        <w:pStyle w:val="ListParagraph"/>
        <w:ind w:left="0"/>
        <w:rPr>
          <w:rFonts w:ascii="Arial" w:hAnsi="Arial" w:cs="Arial"/>
          <w:sz w:val="26"/>
          <w:szCs w:val="26"/>
        </w:rPr>
      </w:pPr>
    </w:p>
    <w:p w14:paraId="472480D6" w14:textId="7EA95E66" w:rsidR="0075155E" w:rsidRPr="0075155E" w:rsidRDefault="0075155E" w:rsidP="0075155E">
      <w:pPr>
        <w:pStyle w:val="ListParagraph"/>
        <w:ind w:left="0"/>
        <w:rPr>
          <w:rFonts w:cs="Arial"/>
          <w:b/>
          <w:bCs/>
          <w:sz w:val="26"/>
          <w:szCs w:val="26"/>
        </w:rPr>
      </w:pPr>
      <w:r w:rsidRPr="0075155E">
        <w:rPr>
          <w:rFonts w:cs="Arial"/>
          <w:b/>
          <w:bCs/>
          <w:sz w:val="26"/>
          <w:szCs w:val="26"/>
        </w:rPr>
        <w:t>Side events</w:t>
      </w:r>
    </w:p>
    <w:p w14:paraId="4297770D" w14:textId="54AF339E" w:rsidR="0075155E" w:rsidRPr="0075155E" w:rsidRDefault="0075155E" w:rsidP="0075155E">
      <w:pPr>
        <w:pStyle w:val="ListParagraph"/>
        <w:ind w:left="0"/>
        <w:rPr>
          <w:rFonts w:cs="Arial"/>
          <w:sz w:val="26"/>
          <w:szCs w:val="26"/>
        </w:rPr>
      </w:pPr>
      <w:r w:rsidRPr="0075155E">
        <w:rPr>
          <w:rFonts w:cs="Arial"/>
          <w:sz w:val="26"/>
          <w:szCs w:val="26"/>
        </w:rPr>
        <w:t xml:space="preserve">The </w:t>
      </w:r>
      <w:r w:rsidR="00394822">
        <w:rPr>
          <w:rFonts w:cs="Arial"/>
          <w:sz w:val="26"/>
          <w:szCs w:val="26"/>
        </w:rPr>
        <w:t>l</w:t>
      </w:r>
      <w:r w:rsidRPr="0075155E">
        <w:rPr>
          <w:rFonts w:cs="Arial"/>
          <w:sz w:val="26"/>
          <w:szCs w:val="26"/>
        </w:rPr>
        <w:t>ist of side events is posted online.</w:t>
      </w:r>
      <w:r>
        <w:rPr>
          <w:rFonts w:cs="Arial"/>
          <w:sz w:val="26"/>
          <w:szCs w:val="26"/>
        </w:rPr>
        <w:t xml:space="preserve"> Download from </w:t>
      </w:r>
      <w:hyperlink r:id="rId35" w:history="1">
        <w:r w:rsidRPr="0075155E">
          <w:rPr>
            <w:rStyle w:val="Hyperlink"/>
            <w:rFonts w:cs="Arial"/>
            <w:sz w:val="26"/>
            <w:szCs w:val="26"/>
          </w:rPr>
          <w:t>here</w:t>
        </w:r>
      </w:hyperlink>
      <w:r w:rsidR="004A4982">
        <w:rPr>
          <w:rFonts w:cs="Arial"/>
          <w:sz w:val="26"/>
          <w:szCs w:val="26"/>
        </w:rPr>
        <w:t xml:space="preserve"> </w:t>
      </w:r>
      <w:r w:rsidR="004A4982" w:rsidRPr="004A4982">
        <w:rPr>
          <w:rFonts w:cs="Arial"/>
          <w:sz w:val="26"/>
          <w:szCs w:val="26"/>
        </w:rPr>
        <w:t>(as of 6 June 2018). Please note that the list is subject to change.</w:t>
      </w:r>
      <w:r w:rsidR="00E5040A">
        <w:rPr>
          <w:rFonts w:cs="Arial"/>
          <w:sz w:val="26"/>
          <w:szCs w:val="26"/>
        </w:rPr>
        <w:t xml:space="preserve"> </w:t>
      </w:r>
      <w:r w:rsidR="00E5040A" w:rsidRPr="00C718C2">
        <w:rPr>
          <w:sz w:val="26"/>
          <w:szCs w:val="26"/>
        </w:rPr>
        <w:t xml:space="preserve">For the most updated version, visit </w:t>
      </w:r>
      <w:hyperlink r:id="rId36" w:history="1">
        <w:r w:rsidR="00E5040A" w:rsidRPr="00E5040A">
          <w:rPr>
            <w:rStyle w:val="Hyperlink"/>
            <w:sz w:val="26"/>
            <w:szCs w:val="26"/>
          </w:rPr>
          <w:t>he</w:t>
        </w:r>
        <w:r w:rsidR="00E5040A" w:rsidRPr="00E5040A">
          <w:rPr>
            <w:rStyle w:val="Hyperlink"/>
            <w:sz w:val="26"/>
            <w:szCs w:val="26"/>
          </w:rPr>
          <w:t>r</w:t>
        </w:r>
        <w:r w:rsidR="00E5040A" w:rsidRPr="00E5040A">
          <w:rPr>
            <w:rStyle w:val="Hyperlink"/>
            <w:sz w:val="26"/>
            <w:szCs w:val="26"/>
          </w:rPr>
          <w:t>e</w:t>
        </w:r>
      </w:hyperlink>
      <w:r w:rsidR="00E5040A" w:rsidRPr="00C718C2">
        <w:rPr>
          <w:sz w:val="26"/>
          <w:szCs w:val="26"/>
        </w:rPr>
        <w:t>.</w:t>
      </w:r>
    </w:p>
    <w:p w14:paraId="59C50484" w14:textId="7F0AF22A" w:rsidR="00511F1A" w:rsidRPr="00511F1A" w:rsidRDefault="00511F1A" w:rsidP="00511F1A">
      <w:pPr>
        <w:spacing w:line="240" w:lineRule="auto"/>
        <w:rPr>
          <w:b/>
          <w:bCs/>
          <w:sz w:val="26"/>
          <w:szCs w:val="26"/>
        </w:rPr>
      </w:pPr>
      <w:r w:rsidRPr="00511F1A">
        <w:rPr>
          <w:rFonts w:cs="Arial"/>
          <w:b/>
          <w:bCs/>
          <w:sz w:val="26"/>
          <w:szCs w:val="26"/>
        </w:rPr>
        <w:lastRenderedPageBreak/>
        <w:t>Accessibility</w:t>
      </w:r>
      <w:r>
        <w:rPr>
          <w:rFonts w:cs="Arial"/>
          <w:b/>
          <w:bCs/>
          <w:sz w:val="26"/>
          <w:szCs w:val="26"/>
        </w:rPr>
        <w:t>:</w:t>
      </w:r>
    </w:p>
    <w:p w14:paraId="764B2407" w14:textId="77777777" w:rsidR="00511F1A" w:rsidRPr="00511F1A" w:rsidRDefault="00511F1A" w:rsidP="00511F1A">
      <w:pPr>
        <w:pStyle w:val="NormalWeb"/>
        <w:shd w:val="clear" w:color="auto" w:fill="FFFFFF"/>
        <w:textAlignment w:val="baseline"/>
        <w:rPr>
          <w:rFonts w:asciiTheme="minorHAnsi" w:hAnsiTheme="minorHAnsi" w:cs="Arial"/>
          <w:sz w:val="26"/>
          <w:szCs w:val="26"/>
        </w:rPr>
      </w:pPr>
      <w:r w:rsidRPr="00511F1A">
        <w:rPr>
          <w:rFonts w:asciiTheme="minorHAnsi" w:hAnsiTheme="minorHAnsi" w:cs="Arial"/>
          <w:sz w:val="26"/>
          <w:szCs w:val="26"/>
        </w:rPr>
        <w:t>The United Nations Secretariat is committed to promote accessibility and provisions of reasonable accommodation within the UN system.</w:t>
      </w:r>
    </w:p>
    <w:p w14:paraId="3BB205D9" w14:textId="77777777" w:rsidR="00511F1A" w:rsidRPr="00511F1A" w:rsidRDefault="00511F1A" w:rsidP="00511F1A">
      <w:pPr>
        <w:pStyle w:val="NormalWeb"/>
        <w:shd w:val="clear" w:color="auto" w:fill="FFFFFF"/>
        <w:spacing w:before="0" w:after="0"/>
        <w:textAlignment w:val="baseline"/>
        <w:rPr>
          <w:rFonts w:asciiTheme="minorHAnsi" w:hAnsiTheme="minorHAnsi" w:cs="Arial"/>
          <w:sz w:val="26"/>
          <w:szCs w:val="26"/>
        </w:rPr>
      </w:pPr>
      <w:r w:rsidRPr="00511F1A">
        <w:rPr>
          <w:rFonts w:asciiTheme="minorHAnsi" w:hAnsiTheme="minorHAnsi" w:cs="Arial"/>
          <w:sz w:val="26"/>
          <w:szCs w:val="26"/>
        </w:rPr>
        <w:t>The</w:t>
      </w:r>
      <w:r w:rsidRPr="00511F1A">
        <w:rPr>
          <w:rFonts w:asciiTheme="minorHAnsi" w:hAnsiTheme="minorHAnsi" w:cs="Arial"/>
          <w:color w:val="404040"/>
          <w:sz w:val="26"/>
          <w:szCs w:val="26"/>
        </w:rPr>
        <w:t> </w:t>
      </w:r>
      <w:hyperlink r:id="rId37" w:history="1">
        <w:r w:rsidRPr="00511F1A">
          <w:rPr>
            <w:rStyle w:val="Hyperlink"/>
            <w:rFonts w:asciiTheme="minorHAnsi" w:hAnsiTheme="minorHAnsi" w:cs="Arial"/>
            <w:color w:val="0066CC"/>
            <w:sz w:val="26"/>
            <w:szCs w:val="26"/>
            <w:bdr w:val="none" w:sz="0" w:space="0" w:color="auto" w:frame="1"/>
          </w:rPr>
          <w:t>Accessibility Centre</w:t>
        </w:r>
      </w:hyperlink>
      <w:r w:rsidRPr="00511F1A">
        <w:rPr>
          <w:rFonts w:asciiTheme="minorHAnsi" w:hAnsiTheme="minorHAnsi" w:cs="Arial"/>
          <w:color w:val="404040"/>
          <w:sz w:val="26"/>
          <w:szCs w:val="26"/>
        </w:rPr>
        <w:t> </w:t>
      </w:r>
      <w:r w:rsidRPr="00511F1A">
        <w:rPr>
          <w:rFonts w:asciiTheme="minorHAnsi" w:hAnsiTheme="minorHAnsi" w:cs="Arial"/>
          <w:sz w:val="26"/>
          <w:szCs w:val="26"/>
        </w:rPr>
        <w:t>at UN Headquarters provides equipment and services to delegates and NGO participants at the Conference. Devices can be borrowed by submitting a valid Photo ID and are for use on UN premises only.</w:t>
      </w:r>
    </w:p>
    <w:p w14:paraId="37971F7D" w14:textId="77777777" w:rsidR="00511F1A" w:rsidRPr="00511F1A" w:rsidRDefault="00511F1A" w:rsidP="00511F1A">
      <w:pPr>
        <w:pStyle w:val="NormalWeb"/>
        <w:shd w:val="clear" w:color="auto" w:fill="FFFFFF"/>
        <w:textAlignment w:val="baseline"/>
        <w:rPr>
          <w:rFonts w:asciiTheme="minorHAnsi" w:hAnsiTheme="minorHAnsi" w:cs="Arial"/>
          <w:sz w:val="26"/>
          <w:szCs w:val="26"/>
        </w:rPr>
      </w:pPr>
      <w:r w:rsidRPr="00511F1A">
        <w:rPr>
          <w:rFonts w:asciiTheme="minorHAnsi" w:hAnsiTheme="minorHAnsi" w:cs="Arial"/>
          <w:sz w:val="26"/>
          <w:szCs w:val="26"/>
        </w:rPr>
        <w:t>The Accessibility Centre will extend its opening ho</w:t>
      </w:r>
      <w:bookmarkStart w:id="0" w:name="_GoBack"/>
      <w:bookmarkEnd w:id="0"/>
      <w:r w:rsidRPr="00511F1A">
        <w:rPr>
          <w:rFonts w:asciiTheme="minorHAnsi" w:hAnsiTheme="minorHAnsi" w:cs="Arial"/>
          <w:sz w:val="26"/>
          <w:szCs w:val="26"/>
        </w:rPr>
        <w:t>urs during the COSP11 as follows:</w:t>
      </w:r>
    </w:p>
    <w:p w14:paraId="3B9FC717" w14:textId="77777777" w:rsidR="00511F1A" w:rsidRPr="00511F1A" w:rsidRDefault="00511F1A" w:rsidP="00511F1A">
      <w:pPr>
        <w:pStyle w:val="NormalWeb"/>
        <w:shd w:val="clear" w:color="auto" w:fill="FFFFFF"/>
        <w:textAlignment w:val="baseline"/>
        <w:rPr>
          <w:rFonts w:asciiTheme="minorHAnsi" w:hAnsiTheme="minorHAnsi" w:cs="Arial"/>
          <w:sz w:val="26"/>
          <w:szCs w:val="26"/>
        </w:rPr>
      </w:pPr>
      <w:r w:rsidRPr="00511F1A">
        <w:rPr>
          <w:rFonts w:asciiTheme="minorHAnsi" w:hAnsiTheme="minorHAnsi" w:cs="Arial"/>
          <w:sz w:val="26"/>
          <w:szCs w:val="26"/>
        </w:rPr>
        <w:t>11 June, 9:00 a.m. – 6:30 p.m.</w:t>
      </w:r>
      <w:r w:rsidRPr="00511F1A">
        <w:rPr>
          <w:rFonts w:asciiTheme="minorHAnsi" w:hAnsiTheme="minorHAnsi" w:cs="Arial"/>
          <w:sz w:val="26"/>
          <w:szCs w:val="26"/>
        </w:rPr>
        <w:br/>
        <w:t>12 June: 8:00 a.m. – 6:30 p.m.</w:t>
      </w:r>
      <w:r w:rsidRPr="00511F1A">
        <w:rPr>
          <w:rFonts w:asciiTheme="minorHAnsi" w:hAnsiTheme="minorHAnsi" w:cs="Arial"/>
          <w:sz w:val="26"/>
          <w:szCs w:val="26"/>
        </w:rPr>
        <w:br/>
        <w:t>13 June: 9:00 a.m. – 6:30 p.m.</w:t>
      </w:r>
      <w:r w:rsidRPr="00511F1A">
        <w:rPr>
          <w:rFonts w:asciiTheme="minorHAnsi" w:hAnsiTheme="minorHAnsi" w:cs="Arial"/>
          <w:sz w:val="26"/>
          <w:szCs w:val="26"/>
        </w:rPr>
        <w:br/>
        <w:t>14 June: 9:00 a.m. – 6:30 p.m.</w:t>
      </w:r>
    </w:p>
    <w:p w14:paraId="7BA59E89" w14:textId="48686610" w:rsidR="00511F1A" w:rsidRPr="00511F1A" w:rsidRDefault="00511F1A" w:rsidP="00511F1A">
      <w:pPr>
        <w:pStyle w:val="NormalWeb"/>
        <w:shd w:val="clear" w:color="auto" w:fill="FFFFFF"/>
        <w:spacing w:before="0" w:after="0"/>
        <w:textAlignment w:val="baseline"/>
        <w:rPr>
          <w:rFonts w:asciiTheme="minorHAnsi" w:hAnsiTheme="minorHAnsi" w:cs="Arial"/>
          <w:color w:val="404040"/>
          <w:sz w:val="26"/>
          <w:szCs w:val="26"/>
        </w:rPr>
      </w:pPr>
      <w:r w:rsidRPr="00511F1A">
        <w:rPr>
          <w:rFonts w:asciiTheme="minorHAnsi" w:hAnsiTheme="minorHAnsi" w:cs="Arial"/>
          <w:sz w:val="26"/>
          <w:szCs w:val="26"/>
        </w:rPr>
        <w:t>(Queries?</w:t>
      </w:r>
      <w:r w:rsidR="00632803">
        <w:rPr>
          <w:rFonts w:asciiTheme="minorHAnsi" w:hAnsiTheme="minorHAnsi" w:cs="Arial"/>
          <w:sz w:val="26"/>
          <w:szCs w:val="26"/>
        </w:rPr>
        <w:t xml:space="preserve"> Contact:</w:t>
      </w:r>
      <w:r w:rsidRPr="00511F1A">
        <w:rPr>
          <w:rFonts w:asciiTheme="minorHAnsi" w:hAnsiTheme="minorHAnsi" w:cs="Arial"/>
          <w:sz w:val="26"/>
          <w:szCs w:val="26"/>
        </w:rPr>
        <w:t> </w:t>
      </w:r>
      <w:hyperlink r:id="rId38" w:history="1">
        <w:r w:rsidRPr="00511F1A">
          <w:rPr>
            <w:rStyle w:val="Hyperlink"/>
            <w:rFonts w:asciiTheme="minorHAnsi" w:hAnsiTheme="minorHAnsi" w:cs="Arial"/>
            <w:color w:val="0066CC"/>
            <w:sz w:val="26"/>
            <w:szCs w:val="26"/>
            <w:bdr w:val="none" w:sz="0" w:space="0" w:color="auto" w:frame="1"/>
          </w:rPr>
          <w:t>AccessibilityCentre@un.org</w:t>
        </w:r>
      </w:hyperlink>
      <w:r>
        <w:rPr>
          <w:rFonts w:asciiTheme="minorHAnsi" w:hAnsiTheme="minorHAnsi" w:cs="Arial"/>
          <w:color w:val="404040"/>
          <w:sz w:val="26"/>
          <w:szCs w:val="26"/>
        </w:rPr>
        <w:t>)</w:t>
      </w:r>
    </w:p>
    <w:p w14:paraId="1BBFDE2A" w14:textId="77777777" w:rsidR="00511F1A" w:rsidRPr="00511F1A" w:rsidRDefault="00511F1A" w:rsidP="00511F1A">
      <w:pPr>
        <w:pStyle w:val="NormalWeb"/>
        <w:shd w:val="clear" w:color="auto" w:fill="FFFFFF"/>
        <w:textAlignment w:val="baseline"/>
        <w:rPr>
          <w:rFonts w:asciiTheme="minorHAnsi" w:hAnsiTheme="minorHAnsi" w:cs="Arial"/>
          <w:sz w:val="26"/>
          <w:szCs w:val="26"/>
        </w:rPr>
      </w:pPr>
      <w:r w:rsidRPr="00511F1A">
        <w:rPr>
          <w:rFonts w:asciiTheme="minorHAnsi" w:hAnsiTheme="minorHAnsi" w:cs="Arial"/>
          <w:sz w:val="26"/>
          <w:szCs w:val="26"/>
        </w:rPr>
        <w:t>The products and services available include:</w:t>
      </w:r>
    </w:p>
    <w:p w14:paraId="2ABAB66B" w14:textId="4E27C868" w:rsidR="00511F1A" w:rsidRPr="00511F1A" w:rsidRDefault="00511F1A" w:rsidP="00511F1A">
      <w:pPr>
        <w:pStyle w:val="ListParagraph"/>
        <w:numPr>
          <w:ilvl w:val="0"/>
          <w:numId w:val="3"/>
        </w:numPr>
        <w:shd w:val="clear" w:color="auto" w:fill="FFFFFF"/>
        <w:spacing w:after="0" w:line="240" w:lineRule="auto"/>
        <w:ind w:right="240"/>
        <w:textAlignment w:val="baseline"/>
        <w:rPr>
          <w:rFonts w:cs="Arial"/>
          <w:color w:val="404040"/>
          <w:sz w:val="26"/>
          <w:szCs w:val="26"/>
        </w:rPr>
      </w:pPr>
      <w:r w:rsidRPr="00511F1A">
        <w:rPr>
          <w:rFonts w:cs="Arial"/>
          <w:sz w:val="26"/>
          <w:szCs w:val="26"/>
          <w:bdr w:val="none" w:sz="0" w:space="0" w:color="auto" w:frame="1"/>
        </w:rPr>
        <w:t>List of Devices available at the Accessibility Centre</w:t>
      </w:r>
      <w:r>
        <w:rPr>
          <w:rFonts w:cs="Arial"/>
          <w:sz w:val="26"/>
          <w:szCs w:val="26"/>
          <w:bdr w:val="none" w:sz="0" w:space="0" w:color="auto" w:frame="1"/>
        </w:rPr>
        <w:t xml:space="preserve"> </w:t>
      </w:r>
      <w:r w:rsidR="003C7815">
        <w:rPr>
          <w:rFonts w:cs="Arial"/>
          <w:sz w:val="26"/>
          <w:szCs w:val="26"/>
          <w:bdr w:val="none" w:sz="0" w:space="0" w:color="auto" w:frame="1"/>
        </w:rPr>
        <w:t>can be</w:t>
      </w:r>
      <w:r w:rsidR="002850B8" w:rsidRPr="002850B8">
        <w:rPr>
          <w:rFonts w:cs="Arial"/>
          <w:sz w:val="26"/>
          <w:szCs w:val="26"/>
          <w:bdr w:val="none" w:sz="0" w:space="0" w:color="auto" w:frame="1"/>
        </w:rPr>
        <w:t xml:space="preserve"> </w:t>
      </w:r>
      <w:r w:rsidR="002850B8" w:rsidRPr="002850B8">
        <w:rPr>
          <w:rFonts w:cs="Arial"/>
          <w:sz w:val="26"/>
          <w:szCs w:val="26"/>
        </w:rPr>
        <w:t>download</w:t>
      </w:r>
      <w:r w:rsidR="003C7815">
        <w:rPr>
          <w:rFonts w:cs="Arial"/>
          <w:sz w:val="26"/>
          <w:szCs w:val="26"/>
        </w:rPr>
        <w:t>ed</w:t>
      </w:r>
      <w:r w:rsidR="002850B8" w:rsidRPr="002850B8">
        <w:rPr>
          <w:rFonts w:cs="Arial"/>
          <w:sz w:val="26"/>
          <w:szCs w:val="26"/>
        </w:rPr>
        <w:t xml:space="preserve"> from </w:t>
      </w:r>
      <w:hyperlink r:id="rId39" w:history="1">
        <w:r w:rsidR="002850B8" w:rsidRPr="002850B8">
          <w:rPr>
            <w:rStyle w:val="Hyperlink"/>
            <w:rFonts w:cs="Arial"/>
            <w:sz w:val="26"/>
            <w:szCs w:val="26"/>
          </w:rPr>
          <w:t>here</w:t>
        </w:r>
      </w:hyperlink>
      <w:r w:rsidR="002850B8" w:rsidRPr="002850B8">
        <w:rPr>
          <w:rFonts w:cs="Arial"/>
          <w:sz w:val="26"/>
          <w:szCs w:val="26"/>
        </w:rPr>
        <w:t>.</w:t>
      </w:r>
    </w:p>
    <w:p w14:paraId="57F4F372" w14:textId="160BA70C" w:rsidR="00511F1A" w:rsidRPr="00511F1A" w:rsidRDefault="00511F1A" w:rsidP="00511F1A">
      <w:pPr>
        <w:pStyle w:val="ListParagraph"/>
        <w:numPr>
          <w:ilvl w:val="0"/>
          <w:numId w:val="3"/>
        </w:numPr>
        <w:shd w:val="clear" w:color="auto" w:fill="FFFFFF"/>
        <w:spacing w:after="0" w:line="240" w:lineRule="auto"/>
        <w:ind w:right="240"/>
        <w:textAlignment w:val="baseline"/>
        <w:rPr>
          <w:rFonts w:cs="Arial"/>
          <w:sz w:val="26"/>
          <w:szCs w:val="26"/>
        </w:rPr>
      </w:pPr>
      <w:r w:rsidRPr="00511F1A">
        <w:rPr>
          <w:rFonts w:cs="Arial"/>
          <w:sz w:val="26"/>
          <w:szCs w:val="26"/>
        </w:rPr>
        <w:t>Wheelchair charging provisions at various locations around UN Headquarters</w:t>
      </w:r>
    </w:p>
    <w:p w14:paraId="6B2C4EAD" w14:textId="02ADD671" w:rsidR="00511F1A" w:rsidRPr="00511F1A" w:rsidRDefault="00511F1A" w:rsidP="00511F1A">
      <w:pPr>
        <w:pStyle w:val="ListParagraph"/>
        <w:numPr>
          <w:ilvl w:val="0"/>
          <w:numId w:val="3"/>
        </w:numPr>
        <w:shd w:val="clear" w:color="auto" w:fill="FFFFFF"/>
        <w:spacing w:after="0" w:line="240" w:lineRule="auto"/>
        <w:ind w:right="240"/>
        <w:textAlignment w:val="baseline"/>
        <w:rPr>
          <w:rFonts w:cs="Arial"/>
          <w:sz w:val="26"/>
          <w:szCs w:val="26"/>
        </w:rPr>
      </w:pPr>
      <w:r w:rsidRPr="00511F1A">
        <w:rPr>
          <w:rFonts w:cs="Arial"/>
          <w:sz w:val="26"/>
          <w:szCs w:val="26"/>
        </w:rPr>
        <w:t xml:space="preserve">Staffed desk to provide </w:t>
      </w:r>
      <w:r w:rsidR="003C7815">
        <w:rPr>
          <w:rFonts w:cs="Arial"/>
          <w:sz w:val="26"/>
          <w:szCs w:val="26"/>
        </w:rPr>
        <w:t xml:space="preserve">an </w:t>
      </w:r>
      <w:r w:rsidRPr="00511F1A">
        <w:rPr>
          <w:rFonts w:cs="Arial"/>
          <w:sz w:val="26"/>
          <w:szCs w:val="26"/>
        </w:rPr>
        <w:t>assistance on borrowing and using the devices</w:t>
      </w:r>
    </w:p>
    <w:p w14:paraId="1DD34321" w14:textId="4B523647" w:rsidR="00511F1A" w:rsidRPr="00511F1A" w:rsidRDefault="003C7815" w:rsidP="00511F1A">
      <w:pPr>
        <w:pStyle w:val="NormalWeb"/>
        <w:shd w:val="clear" w:color="auto" w:fill="FFFFFF"/>
        <w:textAlignment w:val="baseline"/>
        <w:rPr>
          <w:rFonts w:asciiTheme="minorHAnsi" w:hAnsiTheme="minorHAnsi" w:cs="Arial"/>
          <w:sz w:val="26"/>
          <w:szCs w:val="26"/>
        </w:rPr>
      </w:pPr>
      <w:r>
        <w:rPr>
          <w:rFonts w:asciiTheme="minorHAnsi" w:hAnsiTheme="minorHAnsi" w:cs="Arial"/>
          <w:sz w:val="26"/>
          <w:szCs w:val="26"/>
        </w:rPr>
        <w:t>D</w:t>
      </w:r>
      <w:r w:rsidR="00511F1A" w:rsidRPr="00511F1A">
        <w:rPr>
          <w:rFonts w:asciiTheme="minorHAnsi" w:hAnsiTheme="minorHAnsi" w:cs="Arial"/>
          <w:sz w:val="26"/>
          <w:szCs w:val="26"/>
        </w:rPr>
        <w:t>evi</w:t>
      </w:r>
      <w:r w:rsidR="00632803">
        <w:rPr>
          <w:rFonts w:asciiTheme="minorHAnsi" w:hAnsiTheme="minorHAnsi" w:cs="Arial"/>
          <w:sz w:val="26"/>
          <w:szCs w:val="26"/>
        </w:rPr>
        <w:t>ces are loaned daily on a first-</w:t>
      </w:r>
      <w:r w:rsidR="00511F1A" w:rsidRPr="00511F1A">
        <w:rPr>
          <w:rFonts w:asciiTheme="minorHAnsi" w:hAnsiTheme="minorHAnsi" w:cs="Arial"/>
          <w:sz w:val="26"/>
          <w:szCs w:val="26"/>
        </w:rPr>
        <w:t>come, fir</w:t>
      </w:r>
      <w:r w:rsidR="00632803">
        <w:rPr>
          <w:rFonts w:asciiTheme="minorHAnsi" w:hAnsiTheme="minorHAnsi" w:cs="Arial"/>
          <w:sz w:val="26"/>
          <w:szCs w:val="26"/>
        </w:rPr>
        <w:t>st-</w:t>
      </w:r>
      <w:r w:rsidR="00511F1A" w:rsidRPr="00511F1A">
        <w:rPr>
          <w:rFonts w:asciiTheme="minorHAnsi" w:hAnsiTheme="minorHAnsi" w:cs="Arial"/>
          <w:sz w:val="26"/>
          <w:szCs w:val="26"/>
        </w:rPr>
        <w:t>served basis. Devices are in limited quantity and must be signed for and returned on the same day no later than 5:00 p.m.</w:t>
      </w:r>
    </w:p>
    <w:p w14:paraId="2AD36B3E" w14:textId="58E27EB2" w:rsidR="006515CB" w:rsidRPr="006515CB" w:rsidRDefault="006515CB">
      <w:pPr>
        <w:rPr>
          <w:b/>
          <w:bCs/>
          <w:sz w:val="26"/>
          <w:szCs w:val="26"/>
        </w:rPr>
      </w:pPr>
      <w:r w:rsidRPr="006515CB">
        <w:rPr>
          <w:b/>
          <w:bCs/>
          <w:sz w:val="26"/>
          <w:szCs w:val="26"/>
        </w:rPr>
        <w:t>The Conference website:</w:t>
      </w:r>
    </w:p>
    <w:p w14:paraId="04236562" w14:textId="4A2B247C" w:rsidR="006515CB" w:rsidRDefault="006515CB">
      <w:pPr>
        <w:rPr>
          <w:sz w:val="26"/>
          <w:szCs w:val="26"/>
        </w:rPr>
      </w:pPr>
      <w:r>
        <w:rPr>
          <w:sz w:val="26"/>
          <w:szCs w:val="26"/>
        </w:rPr>
        <w:t>For more information on the COSP11, please visit the following link:</w:t>
      </w:r>
    </w:p>
    <w:p w14:paraId="22E004E8" w14:textId="38460265" w:rsidR="00323111" w:rsidRPr="00511F1A" w:rsidRDefault="00AF60B7">
      <w:pPr>
        <w:rPr>
          <w:sz w:val="26"/>
          <w:szCs w:val="26"/>
        </w:rPr>
      </w:pPr>
      <w:hyperlink r:id="rId40" w:history="1">
        <w:r w:rsidR="00291FD8" w:rsidRPr="00511F1A">
          <w:rPr>
            <w:rStyle w:val="Hyperlink"/>
            <w:sz w:val="26"/>
            <w:szCs w:val="26"/>
          </w:rPr>
          <w:t>https://www.un.org/development/desa/disabilities/conference-of-states-parties-to-the-convention-on-the-rights-of-persons-with-disabilities-2/cosp11.html</w:t>
        </w:r>
      </w:hyperlink>
      <w:r w:rsidR="00291FD8" w:rsidRPr="00511F1A">
        <w:rPr>
          <w:sz w:val="26"/>
          <w:szCs w:val="26"/>
        </w:rPr>
        <w:t xml:space="preserve"> </w:t>
      </w:r>
    </w:p>
    <w:p w14:paraId="0612CDCD" w14:textId="77777777" w:rsidR="00291FD8" w:rsidRPr="00511F1A" w:rsidRDefault="00291FD8" w:rsidP="007156FC">
      <w:pPr>
        <w:shd w:val="clear" w:color="auto" w:fill="FFFFFF"/>
        <w:spacing w:after="0"/>
        <w:textAlignment w:val="baseline"/>
        <w:rPr>
          <w:b/>
          <w:sz w:val="26"/>
          <w:szCs w:val="26"/>
          <w:u w:val="single"/>
        </w:rPr>
      </w:pPr>
    </w:p>
    <w:p w14:paraId="131DEE02" w14:textId="702816E2" w:rsidR="007156FC" w:rsidRPr="00856353" w:rsidRDefault="007156FC" w:rsidP="007156FC">
      <w:pPr>
        <w:shd w:val="clear" w:color="auto" w:fill="FFFFFF"/>
        <w:spacing w:after="0"/>
        <w:textAlignment w:val="baseline"/>
        <w:rPr>
          <w:b/>
          <w:u w:val="single"/>
        </w:rPr>
      </w:pPr>
      <w:r w:rsidRPr="00856353">
        <w:rPr>
          <w:b/>
          <w:u w:val="single"/>
        </w:rPr>
        <w:t>CONTACT</w:t>
      </w:r>
      <w:r w:rsidR="0047052F">
        <w:rPr>
          <w:b/>
          <w:u w:val="single"/>
        </w:rPr>
        <w:t>:</w:t>
      </w:r>
    </w:p>
    <w:p w14:paraId="7E406E42" w14:textId="320D4807" w:rsidR="007156FC" w:rsidRPr="00856353" w:rsidRDefault="007156FC" w:rsidP="007156FC">
      <w:pPr>
        <w:spacing w:before="100" w:beforeAutospacing="1" w:after="0"/>
        <w:contextualSpacing/>
      </w:pPr>
      <w:proofErr w:type="spellStart"/>
      <w:r w:rsidRPr="00856353">
        <w:t>Programme</w:t>
      </w:r>
      <w:proofErr w:type="spellEnd"/>
      <w:r w:rsidRPr="00856353">
        <w:t xml:space="preserve"> on Disability</w:t>
      </w:r>
      <w:r w:rsidR="00B349D3" w:rsidRPr="00856353">
        <w:t xml:space="preserve">/Secretariat </w:t>
      </w:r>
      <w:r w:rsidR="00373094" w:rsidRPr="00856353">
        <w:t>for</w:t>
      </w:r>
      <w:r w:rsidR="00B349D3" w:rsidRPr="00856353">
        <w:t xml:space="preserve"> the Convention on the Rights of Persons with Disabilities</w:t>
      </w:r>
    </w:p>
    <w:p w14:paraId="08D2C846" w14:textId="569CE5A6" w:rsidR="007156FC" w:rsidRPr="00856353" w:rsidRDefault="007156FC" w:rsidP="007156FC">
      <w:pPr>
        <w:spacing w:before="100" w:beforeAutospacing="1" w:after="0"/>
        <w:contextualSpacing/>
      </w:pPr>
      <w:r w:rsidRPr="00856353">
        <w:t>Division for Inclusive Social Development (DISD)</w:t>
      </w:r>
    </w:p>
    <w:p w14:paraId="1959E74B" w14:textId="77777777" w:rsidR="007156FC" w:rsidRPr="00856353" w:rsidRDefault="007156FC" w:rsidP="007156FC">
      <w:pPr>
        <w:spacing w:before="100" w:beforeAutospacing="1" w:after="0"/>
        <w:contextualSpacing/>
      </w:pPr>
      <w:r w:rsidRPr="00856353">
        <w:t>Department of Economic and Social Affairs (DESA)</w:t>
      </w:r>
    </w:p>
    <w:p w14:paraId="290AF520" w14:textId="77777777" w:rsidR="007156FC" w:rsidRPr="00856353" w:rsidRDefault="007156FC" w:rsidP="00991440">
      <w:pPr>
        <w:spacing w:before="100" w:beforeAutospacing="1" w:after="0"/>
        <w:contextualSpacing/>
      </w:pPr>
      <w:r w:rsidRPr="00856353">
        <w:t>United Nations Headquarters, New York, NY 10017, USA</w:t>
      </w:r>
    </w:p>
    <w:p w14:paraId="246A8E0A" w14:textId="77777777" w:rsidR="007156FC" w:rsidRPr="00856353" w:rsidRDefault="007156FC" w:rsidP="007156FC">
      <w:pPr>
        <w:pStyle w:val="Heading3"/>
        <w:rPr>
          <w:rFonts w:asciiTheme="minorHAnsi" w:hAnsiTheme="minorHAnsi" w:cstheme="minorBidi"/>
          <w:sz w:val="22"/>
          <w:szCs w:val="22"/>
        </w:rPr>
      </w:pPr>
      <w:r w:rsidRPr="00856353">
        <w:rPr>
          <w:rFonts w:asciiTheme="minorHAnsi" w:hAnsiTheme="minorHAnsi" w:cstheme="minorBidi"/>
          <w:sz w:val="22"/>
          <w:szCs w:val="22"/>
        </w:rPr>
        <w:lastRenderedPageBreak/>
        <w:t>BE INFORMED! GET INVOLVED!</w:t>
      </w:r>
    </w:p>
    <w:p w14:paraId="26D7DF10" w14:textId="0FC6BC4E" w:rsidR="007156FC" w:rsidRPr="00856353" w:rsidRDefault="007156FC" w:rsidP="00991440">
      <w:pPr>
        <w:spacing w:before="100" w:beforeAutospacing="1" w:after="0"/>
        <w:contextualSpacing/>
        <w:rPr>
          <w:rStyle w:val="Hyperlink"/>
          <w:color w:val="auto"/>
        </w:rPr>
      </w:pPr>
      <w:r w:rsidRPr="00856353">
        <w:t xml:space="preserve">Facebook: </w:t>
      </w:r>
      <w:hyperlink r:id="rId41" w:history="1">
        <w:r w:rsidRPr="00856353">
          <w:rPr>
            <w:rStyle w:val="Hyperlink"/>
            <w:color w:val="auto"/>
          </w:rPr>
          <w:t>www.facebook.com/pages/United-Nations-Enable/196545623691523</w:t>
        </w:r>
      </w:hyperlink>
    </w:p>
    <w:p w14:paraId="05EDD490" w14:textId="53942F73" w:rsidR="007156FC" w:rsidRPr="00856353" w:rsidRDefault="007156FC" w:rsidP="001021BF">
      <w:pPr>
        <w:spacing w:before="100" w:beforeAutospacing="1" w:after="0"/>
        <w:contextualSpacing/>
      </w:pPr>
      <w:r w:rsidRPr="00856353">
        <w:t xml:space="preserve">Twitter: </w:t>
      </w:r>
      <w:hyperlink r:id="rId42" w:history="1">
        <w:r w:rsidRPr="00856353">
          <w:rPr>
            <w:rStyle w:val="Hyperlink"/>
            <w:color w:val="auto"/>
          </w:rPr>
          <w:t>http://twitter.com/UN_Enable</w:t>
        </w:r>
      </w:hyperlink>
      <w:r w:rsidRPr="00856353">
        <w:t xml:space="preserve"> </w:t>
      </w:r>
      <w:r w:rsidR="001021BF" w:rsidRPr="00856353">
        <w:t xml:space="preserve">I </w:t>
      </w:r>
      <w:r w:rsidRPr="00856353">
        <w:t xml:space="preserve">Website: </w:t>
      </w:r>
      <w:hyperlink r:id="rId43" w:history="1">
        <w:r w:rsidRPr="00856353">
          <w:rPr>
            <w:rStyle w:val="Hyperlink"/>
            <w:color w:val="auto"/>
          </w:rPr>
          <w:t>www.un.org/disabilities</w:t>
        </w:r>
      </w:hyperlink>
      <w:r w:rsidRPr="00856353">
        <w:t xml:space="preserve">  </w:t>
      </w:r>
      <w:r w:rsidR="001021BF" w:rsidRPr="00856353">
        <w:t xml:space="preserve">I </w:t>
      </w:r>
      <w:r w:rsidRPr="00856353">
        <w:t xml:space="preserve">Email: </w:t>
      </w:r>
      <w:hyperlink r:id="rId44" w:history="1">
        <w:r w:rsidRPr="00856353">
          <w:rPr>
            <w:rStyle w:val="Hyperlink"/>
            <w:color w:val="auto"/>
          </w:rPr>
          <w:t>enable@un.org</w:t>
        </w:r>
      </w:hyperlink>
    </w:p>
    <w:p w14:paraId="100041C0" w14:textId="77777777" w:rsidR="007156FC" w:rsidRPr="00856353" w:rsidRDefault="007156FC" w:rsidP="007156FC">
      <w:pPr>
        <w:spacing w:before="100" w:beforeAutospacing="1" w:after="0"/>
        <w:contextualSpacing/>
      </w:pPr>
    </w:p>
    <w:p w14:paraId="74E72762" w14:textId="77777777" w:rsidR="007156FC" w:rsidRPr="001021BF" w:rsidRDefault="007156FC" w:rsidP="007156FC">
      <w:pPr>
        <w:spacing w:before="100" w:beforeAutospacing="1" w:after="0"/>
        <w:contextualSpacing/>
        <w:rPr>
          <w:b/>
          <w:bCs/>
        </w:rPr>
      </w:pPr>
      <w:r w:rsidRPr="001021BF">
        <w:rPr>
          <w:b/>
          <w:bCs/>
        </w:rPr>
        <w:t>Call for volunteers to translate the UN Enable newsletter in other languages</w:t>
      </w:r>
    </w:p>
    <w:p w14:paraId="62DEC320" w14:textId="2E5EE4B9" w:rsidR="007156FC" w:rsidRPr="001021BF" w:rsidRDefault="007156FC" w:rsidP="007156FC">
      <w:pPr>
        <w:spacing w:before="100" w:beforeAutospacing="1" w:after="0"/>
        <w:contextualSpacing/>
      </w:pPr>
      <w:r w:rsidRPr="001021BF">
        <w:t xml:space="preserve">Volunteer your time to translate the UN Enable newsletter in an official UN language or your own local language. We are looking for volunteers to translate the newsletter into the UN official languages of </w:t>
      </w:r>
      <w:r w:rsidRPr="001021BF">
        <w:rPr>
          <w:b/>
        </w:rPr>
        <w:t>Chinese</w:t>
      </w:r>
      <w:r w:rsidRPr="001021BF">
        <w:t xml:space="preserve"> and </w:t>
      </w:r>
      <w:r w:rsidRPr="001021BF">
        <w:rPr>
          <w:b/>
        </w:rPr>
        <w:t>Russian</w:t>
      </w:r>
      <w:r w:rsidRPr="001021BF">
        <w:t>.</w:t>
      </w:r>
    </w:p>
    <w:p w14:paraId="16F08B74" w14:textId="77777777" w:rsidR="007156FC" w:rsidRPr="001021BF" w:rsidRDefault="007156FC" w:rsidP="007156FC">
      <w:pPr>
        <w:spacing w:before="100" w:beforeAutospacing="1" w:after="0"/>
        <w:contextualSpacing/>
      </w:pPr>
      <w:r w:rsidRPr="001021BF">
        <w:t>(</w:t>
      </w:r>
      <w:hyperlink r:id="rId45" w:history="1">
        <w:r w:rsidRPr="001021BF">
          <w:rPr>
            <w:rStyle w:val="Hyperlink"/>
            <w:color w:val="auto"/>
          </w:rPr>
          <w:t>http://bit.ly/enablenewslettervolunteer</w:t>
        </w:r>
      </w:hyperlink>
      <w:r w:rsidRPr="001021BF">
        <w:t>)</w:t>
      </w:r>
    </w:p>
    <w:p w14:paraId="2522990A" w14:textId="77777777" w:rsidR="007156FC" w:rsidRPr="001021BF" w:rsidRDefault="007156FC" w:rsidP="007156FC">
      <w:pPr>
        <w:spacing w:before="100" w:beforeAutospacing="1" w:after="0"/>
        <w:contextualSpacing/>
      </w:pPr>
    </w:p>
    <w:p w14:paraId="3B55DB71" w14:textId="77777777" w:rsidR="007156FC" w:rsidRPr="001021BF" w:rsidRDefault="007156FC" w:rsidP="007156FC">
      <w:pPr>
        <w:spacing w:before="100" w:beforeAutospacing="1" w:after="0"/>
        <w:contextualSpacing/>
        <w:rPr>
          <w:b/>
          <w:bCs/>
        </w:rPr>
      </w:pPr>
      <w:r w:rsidRPr="001021BF">
        <w:rPr>
          <w:b/>
          <w:bCs/>
        </w:rPr>
        <w:t>Call for photos for future inputs</w:t>
      </w:r>
    </w:p>
    <w:p w14:paraId="67D04A7A" w14:textId="77777777" w:rsidR="007156FC" w:rsidRPr="001021BF" w:rsidRDefault="007156FC" w:rsidP="007156FC">
      <w:pPr>
        <w:spacing w:before="100" w:beforeAutospacing="1" w:after="0"/>
        <w:contextualSpacing/>
      </w:pPr>
      <w:r w:rsidRPr="001021BF">
        <w:t>We will continue working to improve the design of our newsletter while ensuring the accessibility. We welcome your feedback.</w:t>
      </w:r>
      <w:r w:rsidRPr="001021BF" w:rsidDel="00D42561">
        <w:t xml:space="preserve"> </w:t>
      </w:r>
    </w:p>
    <w:p w14:paraId="3CC60EA6" w14:textId="77777777" w:rsidR="007156FC" w:rsidRPr="001021BF" w:rsidRDefault="007156FC" w:rsidP="007156FC">
      <w:pPr>
        <w:spacing w:before="100" w:beforeAutospacing="1" w:after="0"/>
        <w:contextualSpacing/>
        <w:jc w:val="center"/>
      </w:pPr>
      <w:r w:rsidRPr="001021BF">
        <w:t>---</w:t>
      </w:r>
    </w:p>
    <w:p w14:paraId="152CD877" w14:textId="77777777" w:rsidR="007156FC" w:rsidRPr="001021BF" w:rsidRDefault="007156FC" w:rsidP="007156FC">
      <w:pPr>
        <w:spacing w:before="100" w:beforeAutospacing="1" w:after="0"/>
        <w:contextualSpacing/>
      </w:pPr>
      <w:r w:rsidRPr="001021BF">
        <w:rPr>
          <w:b/>
        </w:rPr>
        <w:t>To subscribe:</w:t>
      </w:r>
      <w:r w:rsidRPr="001021BF">
        <w:t xml:space="preserve"> </w:t>
      </w:r>
      <w:hyperlink r:id="rId46" w:history="1">
        <w:r w:rsidRPr="001021BF">
          <w:rPr>
            <w:rStyle w:val="Hyperlink"/>
            <w:color w:val="auto"/>
          </w:rPr>
          <w:t>http://bit.ly/unenablenewsletter</w:t>
        </w:r>
      </w:hyperlink>
      <w:r w:rsidRPr="001021BF">
        <w:t xml:space="preserve"> </w:t>
      </w:r>
    </w:p>
    <w:p w14:paraId="672860FE" w14:textId="77777777" w:rsidR="007156FC" w:rsidRPr="001021BF" w:rsidRDefault="007156FC"/>
    <w:sectPr w:rsidR="007156FC" w:rsidRPr="001021BF" w:rsidSect="0099144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95FC9" w14:textId="77777777" w:rsidR="00323111" w:rsidRDefault="00323111" w:rsidP="00323111">
      <w:pPr>
        <w:spacing w:after="0" w:line="240" w:lineRule="auto"/>
      </w:pPr>
      <w:r>
        <w:separator/>
      </w:r>
    </w:p>
  </w:endnote>
  <w:endnote w:type="continuationSeparator" w:id="0">
    <w:p w14:paraId="6998D4B4" w14:textId="77777777" w:rsidR="00323111" w:rsidRDefault="00323111" w:rsidP="00323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28716" w14:textId="77777777" w:rsidR="00323111" w:rsidRDefault="00323111" w:rsidP="00323111">
      <w:pPr>
        <w:spacing w:after="0" w:line="240" w:lineRule="auto"/>
      </w:pPr>
      <w:r>
        <w:separator/>
      </w:r>
    </w:p>
  </w:footnote>
  <w:footnote w:type="continuationSeparator" w:id="0">
    <w:p w14:paraId="2D8546CE" w14:textId="77777777" w:rsidR="00323111" w:rsidRDefault="00323111" w:rsidP="003231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F4EAE"/>
    <w:multiLevelType w:val="hybridMultilevel"/>
    <w:tmpl w:val="CEE01460"/>
    <w:lvl w:ilvl="0" w:tplc="D73A609C">
      <w:numFmt w:val="bullet"/>
      <w:lvlText w:val="-"/>
      <w:lvlJc w:val="left"/>
      <w:pPr>
        <w:ind w:left="720" w:hanging="360"/>
      </w:pPr>
      <w:rPr>
        <w:rFonts w:ascii="Calibri" w:eastAsiaTheme="minorEastAsia" w:hAnsi="Calibri" w:cs="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A74DDD"/>
    <w:multiLevelType w:val="multilevel"/>
    <w:tmpl w:val="BCA6D3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921FC9"/>
    <w:multiLevelType w:val="multilevel"/>
    <w:tmpl w:val="0D6EA46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 w15:restartNumberingAfterBreak="0">
    <w:nsid w:val="5E4C5A18"/>
    <w:multiLevelType w:val="hybridMultilevel"/>
    <w:tmpl w:val="0E44B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40411CE"/>
    <w:multiLevelType w:val="hybridMultilevel"/>
    <w:tmpl w:val="2E1E8E3E"/>
    <w:lvl w:ilvl="0" w:tplc="04090003">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E5F"/>
    <w:rsid w:val="00053F54"/>
    <w:rsid w:val="0007190B"/>
    <w:rsid w:val="001021BF"/>
    <w:rsid w:val="002818C5"/>
    <w:rsid w:val="002850B8"/>
    <w:rsid w:val="00291FD8"/>
    <w:rsid w:val="00292913"/>
    <w:rsid w:val="00323111"/>
    <w:rsid w:val="00373094"/>
    <w:rsid w:val="00394822"/>
    <w:rsid w:val="003C7815"/>
    <w:rsid w:val="00421F87"/>
    <w:rsid w:val="0047052F"/>
    <w:rsid w:val="004A4982"/>
    <w:rsid w:val="004B0490"/>
    <w:rsid w:val="00511F1A"/>
    <w:rsid w:val="00632803"/>
    <w:rsid w:val="006515CB"/>
    <w:rsid w:val="00661876"/>
    <w:rsid w:val="007156FC"/>
    <w:rsid w:val="00725360"/>
    <w:rsid w:val="0075155E"/>
    <w:rsid w:val="00764E0C"/>
    <w:rsid w:val="008102C4"/>
    <w:rsid w:val="00843CBB"/>
    <w:rsid w:val="00852DFA"/>
    <w:rsid w:val="00856353"/>
    <w:rsid w:val="00934232"/>
    <w:rsid w:val="00956966"/>
    <w:rsid w:val="00991440"/>
    <w:rsid w:val="009B5673"/>
    <w:rsid w:val="00A209B1"/>
    <w:rsid w:val="00A55D9C"/>
    <w:rsid w:val="00AF60B7"/>
    <w:rsid w:val="00B349D3"/>
    <w:rsid w:val="00B84E5F"/>
    <w:rsid w:val="00BE097B"/>
    <w:rsid w:val="00C16FB0"/>
    <w:rsid w:val="00C42326"/>
    <w:rsid w:val="00C718C2"/>
    <w:rsid w:val="00CA16E2"/>
    <w:rsid w:val="00D018DC"/>
    <w:rsid w:val="00DE78DD"/>
    <w:rsid w:val="00DF2BA5"/>
    <w:rsid w:val="00E5040A"/>
    <w:rsid w:val="00EC76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3DBD30"/>
  <w15:chartTrackingRefBased/>
  <w15:docId w15:val="{AA187C17-4250-4864-876A-057756BA2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56FC"/>
  </w:style>
  <w:style w:type="paragraph" w:styleId="Heading3">
    <w:name w:val="heading 3"/>
    <w:basedOn w:val="Normal"/>
    <w:next w:val="Normal"/>
    <w:link w:val="Heading3Char"/>
    <w:uiPriority w:val="9"/>
    <w:semiHidden/>
    <w:unhideWhenUsed/>
    <w:qFormat/>
    <w:rsid w:val="00715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2311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56FC"/>
    <w:rPr>
      <w:color w:val="0563C1"/>
      <w:u w:val="single"/>
    </w:rPr>
  </w:style>
  <w:style w:type="character" w:styleId="FollowedHyperlink">
    <w:name w:val="FollowedHyperlink"/>
    <w:basedOn w:val="DefaultParagraphFont"/>
    <w:uiPriority w:val="99"/>
    <w:semiHidden/>
    <w:unhideWhenUsed/>
    <w:rsid w:val="007156FC"/>
    <w:rPr>
      <w:color w:val="800080" w:themeColor="followedHyperlink"/>
      <w:u w:val="single"/>
    </w:rPr>
  </w:style>
  <w:style w:type="character" w:customStyle="1" w:styleId="Heading3Char">
    <w:name w:val="Heading 3 Char"/>
    <w:basedOn w:val="DefaultParagraphFont"/>
    <w:link w:val="Heading3"/>
    <w:uiPriority w:val="9"/>
    <w:semiHidden/>
    <w:rsid w:val="00715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323111"/>
    <w:rPr>
      <w:color w:val="808080"/>
      <w:shd w:val="clear" w:color="auto" w:fill="E6E6E6"/>
    </w:rPr>
  </w:style>
  <w:style w:type="paragraph" w:styleId="Header">
    <w:name w:val="header"/>
    <w:basedOn w:val="Normal"/>
    <w:link w:val="HeaderChar"/>
    <w:uiPriority w:val="99"/>
    <w:unhideWhenUsed/>
    <w:rsid w:val="00323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111"/>
  </w:style>
  <w:style w:type="paragraph" w:styleId="Footer">
    <w:name w:val="footer"/>
    <w:basedOn w:val="Normal"/>
    <w:link w:val="FooterChar"/>
    <w:uiPriority w:val="99"/>
    <w:unhideWhenUsed/>
    <w:rsid w:val="00323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111"/>
  </w:style>
  <w:style w:type="character" w:customStyle="1" w:styleId="Heading4Char">
    <w:name w:val="Heading 4 Char"/>
    <w:basedOn w:val="DefaultParagraphFont"/>
    <w:link w:val="Heading4"/>
    <w:uiPriority w:val="9"/>
    <w:rsid w:val="00323111"/>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32311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323111"/>
    <w:rPr>
      <w:b/>
      <w:bCs/>
    </w:rPr>
  </w:style>
  <w:style w:type="paragraph" w:styleId="ListParagraph">
    <w:name w:val="List Paragraph"/>
    <w:basedOn w:val="Normal"/>
    <w:uiPriority w:val="34"/>
    <w:qFormat/>
    <w:rsid w:val="00323111"/>
    <w:pPr>
      <w:ind w:left="720"/>
      <w:contextualSpacing/>
    </w:pPr>
  </w:style>
  <w:style w:type="paragraph" w:styleId="Caption">
    <w:name w:val="caption"/>
    <w:basedOn w:val="Normal"/>
    <w:next w:val="Normal"/>
    <w:uiPriority w:val="35"/>
    <w:unhideWhenUsed/>
    <w:qFormat/>
    <w:rsid w:val="00CA16E2"/>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560957">
      <w:bodyDiv w:val="1"/>
      <w:marLeft w:val="0"/>
      <w:marRight w:val="0"/>
      <w:marTop w:val="0"/>
      <w:marBottom w:val="0"/>
      <w:divBdr>
        <w:top w:val="none" w:sz="0" w:space="0" w:color="auto"/>
        <w:left w:val="none" w:sz="0" w:space="0" w:color="auto"/>
        <w:bottom w:val="none" w:sz="0" w:space="0" w:color="auto"/>
        <w:right w:val="none" w:sz="0" w:space="0" w:color="auto"/>
      </w:divBdr>
    </w:div>
    <w:div w:id="117167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ocs.org/en/CRPD/CSP/2018/1" TargetMode="External"/><Relationship Id="rId13" Type="http://schemas.openxmlformats.org/officeDocument/2006/relationships/hyperlink" Target="https://undocs.org/en/CRPD/CSP/2018/1" TargetMode="External"/><Relationship Id="rId18" Type="http://schemas.openxmlformats.org/officeDocument/2006/relationships/hyperlink" Target="https://undocs.org/ar/CRPD/CSP/2018/2" TargetMode="External"/><Relationship Id="rId26" Type="http://schemas.openxmlformats.org/officeDocument/2006/relationships/hyperlink" Target="https://undocs.org/en/CRPD/CSP/2018/1" TargetMode="External"/><Relationship Id="rId39" Type="http://schemas.openxmlformats.org/officeDocument/2006/relationships/hyperlink" Target="http://www.un.org/disabilities/documents/COP/accesibility_center_devices.docx" TargetMode="External"/><Relationship Id="rId3" Type="http://schemas.openxmlformats.org/officeDocument/2006/relationships/settings" Target="settings.xml"/><Relationship Id="rId21" Type="http://schemas.openxmlformats.org/officeDocument/2006/relationships/hyperlink" Target="https://undocs.org/en/CRPD/CSP/2018/1" TargetMode="External"/><Relationship Id="rId34" Type="http://schemas.openxmlformats.org/officeDocument/2006/relationships/hyperlink" Target="http://www.un.org/development/desa/disabilities/wp-content/uploads/sites/15/2018/05/Guidance-Note-on-General-Debate-.docx" TargetMode="External"/><Relationship Id="rId42" Type="http://schemas.openxmlformats.org/officeDocument/2006/relationships/hyperlink" Target="http://twitter.com/UN_Enable" TargetMode="External"/><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undocs.org/zh/CRPD/CSP/2018/1" TargetMode="External"/><Relationship Id="rId17" Type="http://schemas.openxmlformats.org/officeDocument/2006/relationships/hyperlink" Target="https://undocs.org/en/CRPD/CSP/2018/2" TargetMode="External"/><Relationship Id="rId25" Type="http://schemas.openxmlformats.org/officeDocument/2006/relationships/hyperlink" Target="https://undocs.org/en/CRPD/CSP/2018/1" TargetMode="External"/><Relationship Id="rId33" Type="http://schemas.openxmlformats.org/officeDocument/2006/relationships/hyperlink" Target="http://www.ohchr.org/EN/HRBodies/CRPD/Pages/Elections2018.aspx" TargetMode="External"/><Relationship Id="rId38" Type="http://schemas.openxmlformats.org/officeDocument/2006/relationships/hyperlink" Target="mailto:AccessibilityCentre@un.org" TargetMode="External"/><Relationship Id="rId46" Type="http://schemas.openxmlformats.org/officeDocument/2006/relationships/hyperlink" Target="http://bit.ly/unenablenewsletter" TargetMode="External"/><Relationship Id="rId2" Type="http://schemas.openxmlformats.org/officeDocument/2006/relationships/styles" Target="styles.xml"/><Relationship Id="rId16" Type="http://schemas.openxmlformats.org/officeDocument/2006/relationships/hyperlink" Target="https://undocs.org/en/CRPD/CSP/2018/1" TargetMode="External"/><Relationship Id="rId20" Type="http://schemas.openxmlformats.org/officeDocument/2006/relationships/hyperlink" Target="https://undocs.org/en/CRPD/CSP/2018/1" TargetMode="External"/><Relationship Id="rId29" Type="http://schemas.openxmlformats.org/officeDocument/2006/relationships/hyperlink" Target="https://undocs.org/zh/CRPD/CSP/2018/4" TargetMode="External"/><Relationship Id="rId41" Type="http://schemas.openxmlformats.org/officeDocument/2006/relationships/hyperlink" Target="http://www.facebook.com/pages/United-Nations-Enable/1965456236915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docs.org/ar/CRPD/CSP/2018/1" TargetMode="External"/><Relationship Id="rId24" Type="http://schemas.openxmlformats.org/officeDocument/2006/relationships/hyperlink" Target="https://undocs.org/zh/CRPD/CSP/2018/3" TargetMode="External"/><Relationship Id="rId32" Type="http://schemas.openxmlformats.org/officeDocument/2006/relationships/hyperlink" Target="mailto:papersmart4@un.org" TargetMode="External"/><Relationship Id="rId37" Type="http://schemas.openxmlformats.org/officeDocument/2006/relationships/hyperlink" Target="http://www.un.org/accessibilitycentre/" TargetMode="External"/><Relationship Id="rId40" Type="http://schemas.openxmlformats.org/officeDocument/2006/relationships/hyperlink" Target="https://www.un.org/development/desa/disabilities/conference-of-states-parties-to-the-convention-on-the-rights-of-persons-with-disabilities-2/cosp11.html" TargetMode="External"/><Relationship Id="rId45" Type="http://schemas.openxmlformats.org/officeDocument/2006/relationships/hyperlink" Target="http://bit.ly/enablenewslettervolunteer" TargetMode="External"/><Relationship Id="rId5" Type="http://schemas.openxmlformats.org/officeDocument/2006/relationships/footnotes" Target="footnotes.xml"/><Relationship Id="rId15" Type="http://schemas.openxmlformats.org/officeDocument/2006/relationships/hyperlink" Target="https://www.un.org/development/desa/disabilities/conference-of-states-parties-to-the-convention-on-the-rights-of-persons-with-disabilities-2/cosp11.html" TargetMode="External"/><Relationship Id="rId23" Type="http://schemas.openxmlformats.org/officeDocument/2006/relationships/hyperlink" Target="https://undocs.org/ar/CRPD/CSP/2018/3" TargetMode="External"/><Relationship Id="rId28" Type="http://schemas.openxmlformats.org/officeDocument/2006/relationships/hyperlink" Target="https://undocs.org/ar/CRPD/CSP/2018/4" TargetMode="External"/><Relationship Id="rId36" Type="http://schemas.openxmlformats.org/officeDocument/2006/relationships/hyperlink" Target="https://www.un.org/development/desa/disabilities/conference-of-states-parties-to-the-convention-on-the-rights-of-persons-with-disabilities-2/cosp11.html" TargetMode="External"/><Relationship Id="rId10" Type="http://schemas.openxmlformats.org/officeDocument/2006/relationships/hyperlink" Target="https://undocs.org/fr/CRPD/CSP/2018/1" TargetMode="External"/><Relationship Id="rId19" Type="http://schemas.openxmlformats.org/officeDocument/2006/relationships/hyperlink" Target="https://undocs.org/zh/CRPD/CSP/2018/2" TargetMode="External"/><Relationship Id="rId31" Type="http://schemas.openxmlformats.org/officeDocument/2006/relationships/hyperlink" Target="http://papersmart.unmeetings.org/convention-treaty/crpd/cosp-crpd/11th-session/programme/" TargetMode="External"/><Relationship Id="rId44" Type="http://schemas.openxmlformats.org/officeDocument/2006/relationships/hyperlink" Target="mailto:enable@un.org" TargetMode="External"/><Relationship Id="rId4" Type="http://schemas.openxmlformats.org/officeDocument/2006/relationships/webSettings" Target="webSettings.xml"/><Relationship Id="rId9" Type="http://schemas.openxmlformats.org/officeDocument/2006/relationships/hyperlink" Target="https://undocs.org/en/CRPD/CSP/2018/1" TargetMode="External"/><Relationship Id="rId14" Type="http://schemas.openxmlformats.org/officeDocument/2006/relationships/hyperlink" Target="http://www.un.org/development/desa/disabilities/wp-content/uploads/sites/15/2018/06/COP11-CRPD-Programme_06-June-2018.docx" TargetMode="External"/><Relationship Id="rId22" Type="http://schemas.openxmlformats.org/officeDocument/2006/relationships/hyperlink" Target="https://undocs.org/en/CRPD/CSP/2018/3" TargetMode="External"/><Relationship Id="rId27" Type="http://schemas.openxmlformats.org/officeDocument/2006/relationships/hyperlink" Target="https://undocs.org/en/CRPD/CSP/2018/4" TargetMode="External"/><Relationship Id="rId30" Type="http://schemas.openxmlformats.org/officeDocument/2006/relationships/hyperlink" Target="https://undocs.org/en/CRPD/CSP/2018/1" TargetMode="External"/><Relationship Id="rId35" Type="http://schemas.openxmlformats.org/officeDocument/2006/relationships/hyperlink" Target="http://www.un.org/development/desa/disabilities/wp-content/uploads/sites/15/2018/06/COSP11-List-SideEvents-6June-2.doc" TargetMode="External"/><Relationship Id="rId43" Type="http://schemas.openxmlformats.org/officeDocument/2006/relationships/hyperlink" Target="http://www.un.org/disabilities"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Saeko Kajima</dc:creator>
  <cp:keywords/>
  <dc:description/>
  <cp:lastModifiedBy>Saeko Kajima</cp:lastModifiedBy>
  <cp:revision>2</cp:revision>
  <dcterms:created xsi:type="dcterms:W3CDTF">2018-06-08T14:39:00Z</dcterms:created>
  <dcterms:modified xsi:type="dcterms:W3CDTF">2018-06-08T14:39:00Z</dcterms:modified>
</cp:coreProperties>
</file>